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AF8FF" w14:textId="77777777" w:rsidR="00F32840" w:rsidRPr="00BB464D" w:rsidRDefault="00F32840" w:rsidP="00F32840">
      <w:pPr>
        <w:spacing w:after="0" w:line="360" w:lineRule="auto"/>
        <w:jc w:val="center"/>
        <w:rPr>
          <w:b/>
        </w:rPr>
      </w:pPr>
      <w:r w:rsidRPr="00BB464D">
        <w:rPr>
          <w:b/>
        </w:rPr>
        <w:t>PROCESO DE GESTIÓN DE FORMACIÓN PROFESIONAL INTEGRAL</w:t>
      </w:r>
    </w:p>
    <w:p w14:paraId="674FEFA0" w14:textId="77777777" w:rsidR="00F32840" w:rsidRDefault="00F32840" w:rsidP="00F32840">
      <w:pPr>
        <w:spacing w:after="0" w:line="360" w:lineRule="auto"/>
        <w:jc w:val="center"/>
        <w:rPr>
          <w:b/>
          <w:color w:val="FF0000"/>
        </w:rPr>
      </w:pPr>
      <w:r w:rsidRPr="00BB464D">
        <w:rPr>
          <w:b/>
        </w:rPr>
        <w:t>FORMATO GUÍA DE APRENDIZAJE</w:t>
      </w:r>
    </w:p>
    <w:p w14:paraId="672A6659" w14:textId="77777777" w:rsidR="00F32840" w:rsidRPr="00BB464D" w:rsidRDefault="00F32840" w:rsidP="00F32840">
      <w:pPr>
        <w:spacing w:after="0" w:line="360" w:lineRule="auto"/>
        <w:jc w:val="center"/>
        <w:rPr>
          <w:b/>
          <w:color w:val="FF0000"/>
        </w:rPr>
      </w:pPr>
    </w:p>
    <w:p w14:paraId="693E9B67" w14:textId="77777777" w:rsidR="00F32840" w:rsidRPr="00BB464D" w:rsidRDefault="00F32840" w:rsidP="00F32840">
      <w:pPr>
        <w:spacing w:line="360" w:lineRule="auto"/>
        <w:jc w:val="both"/>
        <w:rPr>
          <w:b/>
        </w:rPr>
      </w:pPr>
      <w:r w:rsidRPr="00BB464D">
        <w:rPr>
          <w:b/>
        </w:rPr>
        <w:t>IDENTIFICACIÓN DE LA GUIA DE APRENDIZAJE</w:t>
      </w:r>
    </w:p>
    <w:p w14:paraId="71925C4E" w14:textId="77777777" w:rsidR="00F32840" w:rsidRPr="00BB464D" w:rsidRDefault="00F32840" w:rsidP="00F32840">
      <w:pPr>
        <w:pStyle w:val="Prrafodelista"/>
        <w:numPr>
          <w:ilvl w:val="0"/>
          <w:numId w:val="13"/>
        </w:numPr>
        <w:spacing w:line="360" w:lineRule="auto"/>
        <w:jc w:val="both"/>
        <w:rPr>
          <w:rFonts w:ascii="Calibri" w:hAnsi="Calibri" w:cs="Calibri"/>
        </w:rPr>
      </w:pPr>
      <w:r w:rsidRPr="00912918">
        <w:rPr>
          <w:rFonts w:ascii="Calibri" w:hAnsi="Calibri" w:cs="Calibri"/>
          <w:b/>
        </w:rPr>
        <w:t>Denominación del Programa de Formación</w:t>
      </w:r>
      <w:r w:rsidR="00912918">
        <w:rPr>
          <w:rFonts w:ascii="Calibri" w:hAnsi="Calibri" w:cs="Calibri"/>
        </w:rPr>
        <w:t xml:space="preserve"> </w:t>
      </w:r>
      <w:r w:rsidRPr="00BB464D">
        <w:rPr>
          <w:rFonts w:ascii="Calibri" w:hAnsi="Calibri" w:cs="Calibri"/>
        </w:rPr>
        <w:t>:</w:t>
      </w:r>
      <w:r w:rsidR="00912918">
        <w:rPr>
          <w:rFonts w:ascii="Calibri" w:hAnsi="Calibri" w:cs="Calibri"/>
        </w:rPr>
        <w:t>Técnico</w:t>
      </w:r>
    </w:p>
    <w:p w14:paraId="2186C354" w14:textId="77777777" w:rsidR="00F32840" w:rsidRPr="00BB464D" w:rsidRDefault="00F32840" w:rsidP="00F32840">
      <w:pPr>
        <w:pStyle w:val="Prrafodelista"/>
        <w:numPr>
          <w:ilvl w:val="0"/>
          <w:numId w:val="13"/>
        </w:numPr>
        <w:spacing w:line="360" w:lineRule="auto"/>
        <w:jc w:val="both"/>
        <w:rPr>
          <w:rFonts w:ascii="Calibri" w:hAnsi="Calibri" w:cs="Calibri"/>
        </w:rPr>
      </w:pPr>
      <w:r w:rsidRPr="00912918">
        <w:rPr>
          <w:rFonts w:ascii="Calibri" w:hAnsi="Calibri" w:cs="Calibri"/>
          <w:b/>
        </w:rPr>
        <w:t>Código del Programa de Formación</w:t>
      </w:r>
      <w:r w:rsidRPr="00BB464D">
        <w:rPr>
          <w:rFonts w:ascii="Calibri" w:hAnsi="Calibri" w:cs="Calibri"/>
        </w:rPr>
        <w:t>:</w:t>
      </w:r>
      <w:r w:rsidRPr="001A49E9">
        <w:rPr>
          <w:rFonts w:ascii="Source Sans Pro" w:hAnsi="Source Sans Pro"/>
          <w:color w:val="333333"/>
          <w:sz w:val="18"/>
          <w:szCs w:val="18"/>
          <w:shd w:val="clear" w:color="auto" w:fill="FFFFFF"/>
        </w:rPr>
        <w:t xml:space="preserve"> </w:t>
      </w:r>
      <w:r>
        <w:rPr>
          <w:rFonts w:ascii="Source Sans Pro" w:hAnsi="Source Sans Pro"/>
          <w:color w:val="333333"/>
          <w:sz w:val="18"/>
          <w:szCs w:val="18"/>
          <w:shd w:val="clear" w:color="auto" w:fill="FFFFFF"/>
        </w:rPr>
        <w:t>839317 - Versión: 1</w:t>
      </w:r>
    </w:p>
    <w:p w14:paraId="053EBE9B" w14:textId="77777777" w:rsidR="00F32840" w:rsidRPr="00BB464D" w:rsidRDefault="00F32840" w:rsidP="00F32840">
      <w:pPr>
        <w:pStyle w:val="Prrafodelista"/>
        <w:numPr>
          <w:ilvl w:val="0"/>
          <w:numId w:val="13"/>
        </w:numPr>
        <w:spacing w:line="360" w:lineRule="auto"/>
        <w:jc w:val="both"/>
        <w:rPr>
          <w:rFonts w:ascii="Calibri" w:hAnsi="Calibri" w:cs="Calibri"/>
        </w:rPr>
      </w:pPr>
      <w:r w:rsidRPr="00912918">
        <w:rPr>
          <w:rFonts w:ascii="Calibri" w:hAnsi="Calibri" w:cs="Calibri"/>
          <w:b/>
        </w:rPr>
        <w:t>Nombre del Proyecto</w:t>
      </w:r>
      <w:r>
        <w:rPr>
          <w:rFonts w:ascii="Calibri" w:hAnsi="Calibri" w:cs="Calibri"/>
        </w:rPr>
        <w:t xml:space="preserve"> (</w:t>
      </w:r>
      <w:r w:rsidRPr="001A49E9">
        <w:rPr>
          <w:rFonts w:ascii="Source Sans Pro" w:hAnsi="Source Sans Pro"/>
          <w:color w:val="333333"/>
          <w:sz w:val="18"/>
          <w:szCs w:val="18"/>
          <w:shd w:val="clear" w:color="auto" w:fill="FFFFFF"/>
        </w:rPr>
        <w:t>Ensamble Y Mantenimiento De Circuitos De Suministro De Energía Eléctrica En Sistemas Electrónicos Industriales</w:t>
      </w:r>
      <w:r w:rsidRPr="00BB464D">
        <w:rPr>
          <w:rFonts w:ascii="Calibri" w:hAnsi="Calibri" w:cs="Calibri"/>
        </w:rPr>
        <w:t>)</w:t>
      </w:r>
    </w:p>
    <w:p w14:paraId="3458C22D" w14:textId="77777777" w:rsidR="00F32840" w:rsidRPr="00BB464D" w:rsidRDefault="00F32840" w:rsidP="00F32840">
      <w:pPr>
        <w:pStyle w:val="Prrafodelista"/>
        <w:numPr>
          <w:ilvl w:val="0"/>
          <w:numId w:val="13"/>
        </w:numPr>
        <w:spacing w:line="360" w:lineRule="auto"/>
        <w:jc w:val="both"/>
        <w:rPr>
          <w:rFonts w:ascii="Calibri" w:hAnsi="Calibri" w:cs="Calibri"/>
        </w:rPr>
      </w:pPr>
      <w:r w:rsidRPr="00912918">
        <w:rPr>
          <w:rFonts w:ascii="Calibri" w:hAnsi="Calibri" w:cs="Calibri"/>
          <w:b/>
        </w:rPr>
        <w:t>Fase del Proyecto</w:t>
      </w:r>
      <w:r>
        <w:rPr>
          <w:rFonts w:ascii="Calibri" w:hAnsi="Calibri" w:cs="Calibri"/>
        </w:rPr>
        <w:t xml:space="preserve"> (</w:t>
      </w:r>
      <w:r>
        <w:rPr>
          <w:rFonts w:ascii="Source Sans Pro" w:hAnsi="Source Sans Pro"/>
          <w:color w:val="333333"/>
          <w:sz w:val="21"/>
          <w:szCs w:val="21"/>
          <w:shd w:val="clear" w:color="auto" w:fill="FFFFFF"/>
        </w:rPr>
        <w:t xml:space="preserve">En </w:t>
      </w:r>
      <w:r w:rsidR="00912918">
        <w:rPr>
          <w:rFonts w:ascii="Source Sans Pro" w:hAnsi="Source Sans Pro"/>
          <w:color w:val="333333"/>
          <w:sz w:val="21"/>
          <w:szCs w:val="21"/>
          <w:shd w:val="clear" w:color="auto" w:fill="FFFFFF"/>
        </w:rPr>
        <w:t>ejecución</w:t>
      </w:r>
      <w:r w:rsidRPr="00BB464D">
        <w:rPr>
          <w:rFonts w:ascii="Calibri" w:hAnsi="Calibri" w:cs="Calibri"/>
        </w:rPr>
        <w:t>)</w:t>
      </w:r>
    </w:p>
    <w:p w14:paraId="177B060F" w14:textId="77777777" w:rsidR="00F32840" w:rsidRPr="00BB464D" w:rsidRDefault="00F32840" w:rsidP="00F32840">
      <w:pPr>
        <w:pStyle w:val="Prrafodelista"/>
        <w:numPr>
          <w:ilvl w:val="0"/>
          <w:numId w:val="13"/>
        </w:numPr>
        <w:spacing w:line="360" w:lineRule="auto"/>
        <w:jc w:val="both"/>
        <w:rPr>
          <w:rFonts w:ascii="Calibri" w:hAnsi="Calibri" w:cs="Calibri"/>
        </w:rPr>
      </w:pPr>
      <w:r w:rsidRPr="00912918">
        <w:rPr>
          <w:rFonts w:ascii="Calibri" w:hAnsi="Calibri" w:cs="Calibri"/>
          <w:b/>
        </w:rPr>
        <w:t>Actividad de Proyecto</w:t>
      </w:r>
      <w:r w:rsidR="00912918">
        <w:rPr>
          <w:rFonts w:ascii="Calibri" w:hAnsi="Calibri" w:cs="Calibri"/>
        </w:rPr>
        <w:t xml:space="preserve"> </w:t>
      </w:r>
      <w:r>
        <w:rPr>
          <w:rFonts w:ascii="Calibri" w:hAnsi="Calibri" w:cs="Calibri"/>
        </w:rPr>
        <w:t>(</w:t>
      </w:r>
      <w:r>
        <w:rPr>
          <w:rFonts w:ascii="Source Sans Pro" w:hAnsi="Source Sans Pro"/>
          <w:color w:val="333333"/>
          <w:sz w:val="18"/>
          <w:szCs w:val="18"/>
          <w:shd w:val="clear" w:color="auto" w:fill="FFFFFF"/>
        </w:rPr>
        <w:t>MANTENER EL SISTEMA ELÉCTRÓNICO VERIFICANDO FUNCIONALIDAD Y CONFIABILIDAD.</w:t>
      </w:r>
      <w:r w:rsidRPr="00BB464D">
        <w:rPr>
          <w:rFonts w:ascii="Calibri" w:hAnsi="Calibri" w:cs="Calibri"/>
        </w:rPr>
        <w:t>)</w:t>
      </w:r>
    </w:p>
    <w:p w14:paraId="6BADC32A" w14:textId="77777777" w:rsidR="00F32840" w:rsidRPr="00BB464D" w:rsidRDefault="00F32840" w:rsidP="00F32840">
      <w:pPr>
        <w:pStyle w:val="Prrafodelista"/>
        <w:numPr>
          <w:ilvl w:val="0"/>
          <w:numId w:val="13"/>
        </w:numPr>
        <w:spacing w:line="360" w:lineRule="auto"/>
        <w:jc w:val="both"/>
        <w:rPr>
          <w:rFonts w:ascii="Calibri" w:hAnsi="Calibri" w:cs="Calibri"/>
        </w:rPr>
      </w:pPr>
      <w:r w:rsidRPr="00912918">
        <w:rPr>
          <w:rFonts w:ascii="Calibri" w:hAnsi="Calibri" w:cs="Calibri"/>
          <w:b/>
        </w:rPr>
        <w:t>Competencia:</w:t>
      </w:r>
      <w:r w:rsidRPr="001A49E9">
        <w:rPr>
          <w:rFonts w:ascii="Source Sans Pro" w:hAnsi="Source Sans Pro"/>
          <w:color w:val="333333"/>
          <w:sz w:val="18"/>
          <w:szCs w:val="18"/>
          <w:shd w:val="clear" w:color="auto" w:fill="FFFFFF"/>
        </w:rPr>
        <w:t xml:space="preserve"> </w:t>
      </w:r>
      <w:r>
        <w:rPr>
          <w:rFonts w:ascii="Source Sans Pro" w:hAnsi="Source Sans Pro"/>
          <w:color w:val="333333"/>
          <w:sz w:val="18"/>
          <w:szCs w:val="18"/>
          <w:shd w:val="clear" w:color="auto" w:fill="FFFFFF"/>
        </w:rPr>
        <w:t>INTERACTUAR EN LENGUA INGLESA DE FORMA ORAL Y ESCRITA DENTRO DE CONTEXTOS SOCIALES Y LABORALES SEGÚN LOS CRITERIOS ESTABLECIDOS POR EL MARCO COMÚN EUROPEO DE REFERENCIA PARA LAS LENGUAS</w:t>
      </w:r>
    </w:p>
    <w:p w14:paraId="6ECC559B" w14:textId="77777777" w:rsidR="00F32840" w:rsidRPr="001A49E9" w:rsidRDefault="00F32840" w:rsidP="00F32840">
      <w:pPr>
        <w:pStyle w:val="Prrafodelista"/>
        <w:numPr>
          <w:ilvl w:val="0"/>
          <w:numId w:val="13"/>
        </w:numPr>
        <w:spacing w:line="360" w:lineRule="auto"/>
        <w:jc w:val="both"/>
        <w:rPr>
          <w:rFonts w:ascii="Calibri" w:hAnsi="Calibri" w:cs="Calibri"/>
        </w:rPr>
      </w:pPr>
      <w:r w:rsidRPr="00912918">
        <w:rPr>
          <w:rFonts w:ascii="Calibri" w:hAnsi="Calibri" w:cs="Calibri"/>
          <w:b/>
        </w:rPr>
        <w:t>Resultados de Aprendizaje Alcanzar:</w:t>
      </w:r>
      <w:r w:rsidR="00912918">
        <w:rPr>
          <w:rFonts w:ascii="Calibri" w:hAnsi="Calibri" w:cs="Calibri"/>
        </w:rPr>
        <w:t xml:space="preserve"> </w:t>
      </w:r>
      <w:r w:rsidRPr="001A49E9">
        <w:rPr>
          <w:rFonts w:ascii="Source Sans Pro" w:hAnsi="Source Sans Pro"/>
          <w:color w:val="333333"/>
          <w:sz w:val="18"/>
          <w:szCs w:val="18"/>
          <w:shd w:val="clear" w:color="auto" w:fill="FFFFFF"/>
        </w:rPr>
        <w:t xml:space="preserve"> </w:t>
      </w:r>
      <w:r>
        <w:rPr>
          <w:rFonts w:ascii="Source Sans Pro" w:hAnsi="Source Sans Pro"/>
          <w:color w:val="333333"/>
          <w:sz w:val="18"/>
          <w:szCs w:val="18"/>
          <w:shd w:val="clear" w:color="auto" w:fill="FFFFFF"/>
        </w:rPr>
        <w:t>LLEVAR A CABO ACCIONES DE MEJORA RELACIONADAS CON EL INTERCAMBIO DE INFORMACIÓN BÁSICA EN INGLÉS, SOBRE SÍ MISMO, OTRAS PERSONAS, SU CONTEXTO INMEDIATO ASÍ COMO DE EXPERIENCIAS PASADAS</w:t>
      </w:r>
    </w:p>
    <w:p w14:paraId="6C6FCB0E" w14:textId="77777777" w:rsidR="00F32840" w:rsidRPr="00BB464D" w:rsidRDefault="00F32840" w:rsidP="00F32840">
      <w:pPr>
        <w:pStyle w:val="Prrafodelista"/>
        <w:numPr>
          <w:ilvl w:val="0"/>
          <w:numId w:val="13"/>
        </w:numPr>
        <w:spacing w:line="360" w:lineRule="auto"/>
        <w:jc w:val="both"/>
        <w:rPr>
          <w:rFonts w:ascii="Calibri" w:hAnsi="Calibri" w:cs="Calibri"/>
        </w:rPr>
      </w:pPr>
      <w:r>
        <w:rPr>
          <w:rFonts w:ascii="Source Sans Pro" w:hAnsi="Source Sans Pro"/>
          <w:color w:val="333333"/>
          <w:sz w:val="18"/>
          <w:szCs w:val="18"/>
          <w:shd w:val="clear" w:color="auto" w:fill="FFFFFF"/>
        </w:rPr>
        <w:t>PARTICIPAR EN INTERCAMBIOS CONVERSACIONALES BÁSICOS EN FORMA ORAL Y ESCRITA EN INGLÉS EN DIFERENTES SITUACIONES SOCIALES TANTO EN LA COTIDIANIDAD COMO EN EXPERIENCIAS PASADAS</w:t>
      </w:r>
    </w:p>
    <w:p w14:paraId="4FB96CC4" w14:textId="77777777" w:rsidR="00F32840" w:rsidRPr="00BB464D" w:rsidRDefault="00F32840" w:rsidP="00F32840">
      <w:pPr>
        <w:pStyle w:val="Prrafodelista"/>
        <w:numPr>
          <w:ilvl w:val="0"/>
          <w:numId w:val="13"/>
        </w:numPr>
        <w:spacing w:line="360" w:lineRule="auto"/>
        <w:jc w:val="both"/>
        <w:rPr>
          <w:rFonts w:ascii="Calibri" w:hAnsi="Calibri" w:cs="Calibri"/>
        </w:rPr>
      </w:pPr>
      <w:r w:rsidRPr="00C957B6">
        <w:rPr>
          <w:rFonts w:ascii="Calibri" w:hAnsi="Calibri" w:cs="Calibri"/>
          <w:b/>
        </w:rPr>
        <w:t>Duración de la Guía</w:t>
      </w:r>
      <w:r w:rsidR="00912918" w:rsidRPr="00C957B6">
        <w:rPr>
          <w:rFonts w:ascii="Calibri" w:hAnsi="Calibri" w:cs="Calibri"/>
          <w:b/>
        </w:rPr>
        <w:t>:</w:t>
      </w:r>
      <w:r w:rsidR="00912918">
        <w:rPr>
          <w:rFonts w:ascii="Calibri" w:hAnsi="Calibri" w:cs="Calibri"/>
        </w:rPr>
        <w:t xml:space="preserve">  64 horas</w:t>
      </w:r>
    </w:p>
    <w:p w14:paraId="0A37501D" w14:textId="77777777" w:rsidR="00CC1FE8" w:rsidRDefault="00CC1FE8">
      <w:pPr>
        <w:pBdr>
          <w:top w:val="nil"/>
          <w:left w:val="nil"/>
          <w:bottom w:val="nil"/>
          <w:right w:val="nil"/>
          <w:between w:val="nil"/>
        </w:pBdr>
        <w:ind w:left="720"/>
        <w:jc w:val="both"/>
        <w:rPr>
          <w:rFonts w:ascii="Arial" w:eastAsia="Arial" w:hAnsi="Arial" w:cs="Arial"/>
          <w:color w:val="000000"/>
          <w:sz w:val="20"/>
          <w:szCs w:val="20"/>
        </w:rPr>
      </w:pPr>
    </w:p>
    <w:p w14:paraId="0E9A612D" w14:textId="77777777" w:rsidR="00CC1FE8" w:rsidRDefault="007F11CD">
      <w:pPr>
        <w:tabs>
          <w:tab w:val="left" w:pos="4320"/>
          <w:tab w:val="left" w:pos="4485"/>
          <w:tab w:val="left" w:pos="5445"/>
        </w:tabs>
        <w:spacing w:line="360" w:lineRule="auto"/>
        <w:jc w:val="both"/>
        <w:rPr>
          <w:rFonts w:ascii="Arial" w:eastAsia="Arial" w:hAnsi="Arial" w:cs="Arial"/>
          <w:b/>
          <w:sz w:val="20"/>
          <w:szCs w:val="20"/>
        </w:rPr>
      </w:pPr>
      <w:r>
        <w:rPr>
          <w:rFonts w:ascii="Arial" w:eastAsia="Arial" w:hAnsi="Arial" w:cs="Arial"/>
          <w:b/>
          <w:sz w:val="20"/>
          <w:szCs w:val="20"/>
        </w:rPr>
        <w:t>2. PRESENTACIÓN</w:t>
      </w:r>
    </w:p>
    <w:p w14:paraId="6D96D876" w14:textId="77777777" w:rsidR="00CC1FE8" w:rsidRDefault="007F11CD">
      <w:pPr>
        <w:spacing w:line="360" w:lineRule="auto"/>
        <w:ind w:right="92"/>
        <w:jc w:val="both"/>
        <w:rPr>
          <w:rFonts w:ascii="Arial" w:eastAsia="Arial" w:hAnsi="Arial" w:cs="Arial"/>
          <w:sz w:val="20"/>
          <w:szCs w:val="20"/>
        </w:rPr>
      </w:pPr>
      <w:r>
        <w:rPr>
          <w:rFonts w:ascii="Arial" w:eastAsia="Arial" w:hAnsi="Arial" w:cs="Arial"/>
          <w:sz w:val="20"/>
          <w:szCs w:val="20"/>
        </w:rPr>
        <w:t xml:space="preserve">Bienvenidos al segundo curso de inglés en el que continuamos la conceptualización y fundamentos de la Lengua Inglesa.  Este curso será de 10 sesiones,  con 3 horas presenciales en clase y una hora en línea.  </w:t>
      </w:r>
    </w:p>
    <w:p w14:paraId="12D1D0C7" w14:textId="77777777" w:rsidR="00CC1FE8" w:rsidRDefault="007F11CD">
      <w:pPr>
        <w:spacing w:line="360" w:lineRule="auto"/>
        <w:ind w:right="92"/>
        <w:jc w:val="both"/>
        <w:rPr>
          <w:rFonts w:ascii="Arial" w:eastAsia="Arial" w:hAnsi="Arial" w:cs="Arial"/>
          <w:sz w:val="20"/>
          <w:szCs w:val="20"/>
        </w:rPr>
      </w:pPr>
      <w:r>
        <w:rPr>
          <w:rFonts w:ascii="Arial" w:eastAsia="Arial" w:hAnsi="Arial" w:cs="Arial"/>
          <w:sz w:val="20"/>
          <w:szCs w:val="20"/>
        </w:rPr>
        <w:t>En este nivel básico usted tendrá una aproximación a la segunda lengua “inglés” con el fin de adquirir conocimientos necesarios para interactuar en dicho idioma, usando vocabulario y estructuras básicas. Para el cumplimiento de este objetivo se realizarán varios Actividades pensadas para que desarrollemos tanto las habilidades de lectura como la producción de textos cortos, planeadas para alcanzar los resultados de aprendizaje su competencia</w:t>
      </w:r>
      <w:r>
        <w:rPr>
          <w:noProof/>
          <w:lang w:val="es-US" w:eastAsia="es-US"/>
        </w:rPr>
        <w:drawing>
          <wp:anchor distT="0" distB="0" distL="114300" distR="114300" simplePos="0" relativeHeight="251658240" behindDoc="0" locked="0" layoutInCell="1" hidden="0" allowOverlap="1" wp14:anchorId="135A5122" wp14:editId="07777777">
            <wp:simplePos x="0" y="0"/>
            <wp:positionH relativeFrom="column">
              <wp:posOffset>2956560</wp:posOffset>
            </wp:positionH>
            <wp:positionV relativeFrom="paragraph">
              <wp:posOffset>953135</wp:posOffset>
            </wp:positionV>
            <wp:extent cx="2980751" cy="1673139"/>
            <wp:effectExtent l="0" t="0" r="0" b="0"/>
            <wp:wrapNone/>
            <wp:docPr id="12" name="image2.jpg" descr="idiomas"/>
            <wp:cNvGraphicFramePr/>
            <a:graphic xmlns:a="http://schemas.openxmlformats.org/drawingml/2006/main">
              <a:graphicData uri="http://schemas.openxmlformats.org/drawingml/2006/picture">
                <pic:pic xmlns:pic="http://schemas.openxmlformats.org/drawingml/2006/picture">
                  <pic:nvPicPr>
                    <pic:cNvPr id="0" name="image2.jpg" descr="idiomas"/>
                    <pic:cNvPicPr preferRelativeResize="0"/>
                  </pic:nvPicPr>
                  <pic:blipFill>
                    <a:blip r:embed="rId11"/>
                    <a:srcRect/>
                    <a:stretch>
                      <a:fillRect/>
                    </a:stretch>
                  </pic:blipFill>
                  <pic:spPr>
                    <a:xfrm>
                      <a:off x="0" y="0"/>
                      <a:ext cx="2980751" cy="1673139"/>
                    </a:xfrm>
                    <a:prstGeom prst="rect">
                      <a:avLst/>
                    </a:prstGeom>
                    <a:ln/>
                  </pic:spPr>
                </pic:pic>
              </a:graphicData>
            </a:graphic>
          </wp:anchor>
        </w:drawing>
      </w:r>
    </w:p>
    <w:p w14:paraId="46302031" w14:textId="77777777" w:rsidR="00CC1FE8" w:rsidRDefault="007F11CD">
      <w:pPr>
        <w:spacing w:line="360" w:lineRule="auto"/>
        <w:ind w:right="92"/>
        <w:jc w:val="both"/>
        <w:rPr>
          <w:rFonts w:ascii="Arial" w:eastAsia="Arial" w:hAnsi="Arial" w:cs="Arial"/>
          <w:i/>
          <w:sz w:val="16"/>
          <w:szCs w:val="16"/>
        </w:rPr>
      </w:pPr>
      <w:r>
        <w:rPr>
          <w:rFonts w:ascii="Arial" w:eastAsia="Arial" w:hAnsi="Arial" w:cs="Arial"/>
          <w:i/>
          <w:sz w:val="16"/>
          <w:szCs w:val="16"/>
        </w:rPr>
        <w:t xml:space="preserve">Fuente imagen: </w:t>
      </w:r>
      <w:r>
        <w:rPr>
          <w:rFonts w:ascii="Arial" w:eastAsia="Arial" w:hAnsi="Arial" w:cs="Arial"/>
          <w:i/>
          <w:sz w:val="16"/>
          <w:szCs w:val="16"/>
          <w:u w:val="single"/>
        </w:rPr>
        <w:t>https://br.pinterest.com/pin/11399805288971860</w:t>
      </w:r>
    </w:p>
    <w:p w14:paraId="5DAB6C7B" w14:textId="77777777" w:rsidR="00CC1FE8" w:rsidRDefault="00CC1FE8">
      <w:pPr>
        <w:spacing w:line="360" w:lineRule="auto"/>
        <w:ind w:right="70"/>
        <w:jc w:val="both"/>
        <w:rPr>
          <w:rFonts w:ascii="Arial" w:eastAsia="Arial" w:hAnsi="Arial" w:cs="Arial"/>
          <w:sz w:val="20"/>
          <w:szCs w:val="20"/>
        </w:rPr>
      </w:pPr>
    </w:p>
    <w:p w14:paraId="22D970FD" w14:textId="77777777" w:rsidR="00CC1FE8" w:rsidRDefault="007F11CD">
      <w:pPr>
        <w:spacing w:line="360" w:lineRule="auto"/>
        <w:ind w:right="70"/>
        <w:jc w:val="both"/>
        <w:rPr>
          <w:rFonts w:ascii="Arial" w:eastAsia="Arial" w:hAnsi="Arial" w:cs="Arial"/>
          <w:sz w:val="20"/>
          <w:szCs w:val="20"/>
        </w:rPr>
      </w:pPr>
      <w:r>
        <w:rPr>
          <w:rFonts w:ascii="Arial" w:eastAsia="Arial" w:hAnsi="Arial" w:cs="Arial"/>
          <w:sz w:val="20"/>
          <w:szCs w:val="20"/>
        </w:rPr>
        <w:t xml:space="preserve">Los contenidos son: </w:t>
      </w:r>
      <w:r>
        <w:rPr>
          <w:rFonts w:ascii="Arial" w:eastAsia="Arial" w:hAnsi="Arial" w:cs="Arial"/>
          <w:i/>
          <w:sz w:val="20"/>
          <w:szCs w:val="20"/>
        </w:rPr>
        <w:t xml:space="preserve">sustantivo, adjetivo, verbos en pasado, verbos modales,  y sus diferentes subcategorías, Preguntas </w:t>
      </w:r>
      <w:proofErr w:type="spellStart"/>
      <w:r>
        <w:rPr>
          <w:rFonts w:ascii="Arial" w:eastAsia="Arial" w:hAnsi="Arial" w:cs="Arial"/>
          <w:i/>
          <w:sz w:val="20"/>
          <w:szCs w:val="20"/>
        </w:rPr>
        <w:t>wh</w:t>
      </w:r>
      <w:proofErr w:type="spellEnd"/>
      <w:r>
        <w:rPr>
          <w:rFonts w:ascii="Arial" w:eastAsia="Arial" w:hAnsi="Arial" w:cs="Arial"/>
          <w:i/>
          <w:sz w:val="20"/>
          <w:szCs w:val="20"/>
        </w:rPr>
        <w:t xml:space="preserve">, auxiliares </w:t>
      </w:r>
      <w:proofErr w:type="spellStart"/>
      <w:r>
        <w:rPr>
          <w:rFonts w:ascii="Arial" w:eastAsia="Arial" w:hAnsi="Arial" w:cs="Arial"/>
          <w:i/>
          <w:sz w:val="20"/>
          <w:szCs w:val="20"/>
        </w:rPr>
        <w:t>Did</w:t>
      </w:r>
      <w:proofErr w:type="spellEnd"/>
      <w:r>
        <w:rPr>
          <w:rFonts w:ascii="Arial" w:eastAsia="Arial" w:hAnsi="Arial" w:cs="Arial"/>
          <w:i/>
          <w:sz w:val="20"/>
          <w:szCs w:val="20"/>
        </w:rPr>
        <w:t>, formas de cortesía, adverbios de cantidad y de tiempo.</w:t>
      </w:r>
    </w:p>
    <w:p w14:paraId="4D541B07" w14:textId="77777777" w:rsidR="00CC1FE8" w:rsidRDefault="007F11CD">
      <w:pPr>
        <w:tabs>
          <w:tab w:val="left" w:pos="4320"/>
          <w:tab w:val="left" w:pos="4485"/>
          <w:tab w:val="left" w:pos="5445"/>
        </w:tabs>
        <w:spacing w:line="360" w:lineRule="auto"/>
        <w:jc w:val="both"/>
        <w:rPr>
          <w:rFonts w:ascii="Arial" w:eastAsia="Arial" w:hAnsi="Arial" w:cs="Arial"/>
          <w:b/>
          <w:sz w:val="20"/>
          <w:szCs w:val="20"/>
        </w:rPr>
      </w:pPr>
      <w:r>
        <w:rPr>
          <w:rFonts w:ascii="Arial" w:eastAsia="Arial" w:hAnsi="Arial" w:cs="Arial"/>
          <w:sz w:val="20"/>
          <w:szCs w:val="20"/>
        </w:rPr>
        <w:t xml:space="preserve">Las funciones son: </w:t>
      </w:r>
      <w:r>
        <w:rPr>
          <w:rFonts w:ascii="Arial" w:eastAsia="Arial" w:hAnsi="Arial" w:cs="Arial"/>
          <w:i/>
          <w:sz w:val="20"/>
          <w:szCs w:val="20"/>
        </w:rPr>
        <w:t>Describir una experiencia pasada, preguntar por información, interactuar en situaciones laborales y etiqueta en contextos formales.</w:t>
      </w:r>
    </w:p>
    <w:p w14:paraId="6265D622" w14:textId="77777777" w:rsidR="00CC1FE8" w:rsidRDefault="007F11CD">
      <w:pPr>
        <w:tabs>
          <w:tab w:val="left" w:pos="4320"/>
          <w:tab w:val="left" w:pos="4485"/>
          <w:tab w:val="left" w:pos="5445"/>
        </w:tabs>
        <w:spacing w:line="360" w:lineRule="auto"/>
        <w:jc w:val="both"/>
        <w:rPr>
          <w:rFonts w:ascii="Arial" w:eastAsia="Arial" w:hAnsi="Arial" w:cs="Arial"/>
          <w:b/>
          <w:sz w:val="20"/>
          <w:szCs w:val="20"/>
        </w:rPr>
      </w:pPr>
      <w:r>
        <w:rPr>
          <w:rFonts w:ascii="Arial" w:eastAsia="Arial" w:hAnsi="Arial" w:cs="Arial"/>
          <w:b/>
          <w:sz w:val="20"/>
          <w:szCs w:val="20"/>
        </w:rPr>
        <w:t>3.  FORMULACIÓN DE LAS ACTIVIDADES DE APRENDIZAJE</w:t>
      </w:r>
    </w:p>
    <w:p w14:paraId="2BF3AEE0" w14:textId="77777777" w:rsidR="00CC1FE8" w:rsidRPr="00C821FF" w:rsidRDefault="007F11CD">
      <w:pPr>
        <w:tabs>
          <w:tab w:val="left" w:pos="4320"/>
          <w:tab w:val="left" w:pos="4485"/>
          <w:tab w:val="left" w:pos="5445"/>
        </w:tabs>
        <w:spacing w:line="360" w:lineRule="auto"/>
        <w:jc w:val="both"/>
        <w:rPr>
          <w:rFonts w:ascii="Arial" w:eastAsia="Arial" w:hAnsi="Arial" w:cs="Arial"/>
          <w:b/>
          <w:sz w:val="20"/>
          <w:szCs w:val="20"/>
          <w:lang w:val="en-US"/>
        </w:rPr>
      </w:pPr>
      <w:r w:rsidRPr="00C821FF">
        <w:rPr>
          <w:rFonts w:ascii="Arial" w:eastAsia="Arial" w:hAnsi="Arial" w:cs="Arial"/>
          <w:b/>
          <w:sz w:val="20"/>
          <w:szCs w:val="20"/>
          <w:lang w:val="en-US"/>
        </w:rPr>
        <w:t>3.1. ACTIVIDAD DE REFLEXIÓN INICIAL</w:t>
      </w:r>
    </w:p>
    <w:p w14:paraId="40B51866" w14:textId="77777777" w:rsidR="00CC1FE8" w:rsidRDefault="007F11CD">
      <w:pPr>
        <w:tabs>
          <w:tab w:val="left" w:pos="4320"/>
          <w:tab w:val="left" w:pos="4485"/>
          <w:tab w:val="left" w:pos="5445"/>
        </w:tabs>
        <w:spacing w:line="360" w:lineRule="auto"/>
        <w:jc w:val="both"/>
        <w:rPr>
          <w:rFonts w:ascii="Arial" w:eastAsia="Arial" w:hAnsi="Arial" w:cs="Arial"/>
          <w:sz w:val="20"/>
          <w:szCs w:val="20"/>
        </w:rPr>
      </w:pPr>
      <w:proofErr w:type="spellStart"/>
      <w:r w:rsidRPr="00C821FF">
        <w:rPr>
          <w:rFonts w:ascii="Arial" w:eastAsia="Arial" w:hAnsi="Arial" w:cs="Arial"/>
          <w:sz w:val="20"/>
          <w:szCs w:val="20"/>
          <w:lang w:val="en-US"/>
        </w:rPr>
        <w:t>Actividad</w:t>
      </w:r>
      <w:proofErr w:type="spellEnd"/>
      <w:r w:rsidRPr="00C821FF">
        <w:rPr>
          <w:rFonts w:ascii="Arial" w:eastAsia="Arial" w:hAnsi="Arial" w:cs="Arial"/>
          <w:sz w:val="20"/>
          <w:szCs w:val="20"/>
          <w:lang w:val="en-US"/>
        </w:rPr>
        <w:t xml:space="preserve"> 1: </w:t>
      </w:r>
      <w:r w:rsidRPr="00C821FF">
        <w:rPr>
          <w:rFonts w:ascii="Arial" w:eastAsia="Arial" w:hAnsi="Arial" w:cs="Arial"/>
          <w:b/>
          <w:i/>
          <w:sz w:val="20"/>
          <w:szCs w:val="20"/>
          <w:lang w:val="en-US"/>
        </w:rPr>
        <w:t xml:space="preserve">Why did we decide to study English? </w:t>
      </w:r>
      <w:r>
        <w:rPr>
          <w:rFonts w:ascii="Arial" w:eastAsia="Arial" w:hAnsi="Arial" w:cs="Arial"/>
          <w:b/>
          <w:i/>
          <w:sz w:val="20"/>
          <w:szCs w:val="20"/>
        </w:rPr>
        <w:t xml:space="preserve">( </w:t>
      </w:r>
      <w:proofErr w:type="spellStart"/>
      <w:r>
        <w:rPr>
          <w:rFonts w:ascii="Arial" w:eastAsia="Arial" w:hAnsi="Arial" w:cs="Arial"/>
          <w:b/>
          <w:i/>
          <w:sz w:val="20"/>
          <w:szCs w:val="20"/>
        </w:rPr>
        <w:t>Disscusion</w:t>
      </w:r>
      <w:proofErr w:type="spellEnd"/>
      <w:r>
        <w:rPr>
          <w:rFonts w:ascii="Arial" w:eastAsia="Arial" w:hAnsi="Arial" w:cs="Arial"/>
          <w:b/>
          <w:i/>
          <w:sz w:val="20"/>
          <w:szCs w:val="20"/>
        </w:rPr>
        <w:t xml:space="preserve"> </w:t>
      </w:r>
      <w:proofErr w:type="spellStart"/>
      <w:r>
        <w:rPr>
          <w:rFonts w:ascii="Arial" w:eastAsia="Arial" w:hAnsi="Arial" w:cs="Arial"/>
          <w:b/>
          <w:i/>
          <w:sz w:val="20"/>
          <w:szCs w:val="20"/>
        </w:rPr>
        <w:t>forum</w:t>
      </w:r>
      <w:proofErr w:type="spellEnd"/>
      <w:r>
        <w:rPr>
          <w:rFonts w:ascii="Arial" w:eastAsia="Arial" w:hAnsi="Arial" w:cs="Arial"/>
          <w:b/>
          <w:i/>
          <w:sz w:val="20"/>
          <w:szCs w:val="20"/>
        </w:rPr>
        <w:t xml:space="preserve">) </w:t>
      </w:r>
    </w:p>
    <w:p w14:paraId="0E713861" w14:textId="77777777" w:rsidR="00CC1FE8" w:rsidRDefault="007F11CD">
      <w:pPr>
        <w:tabs>
          <w:tab w:val="left" w:pos="4320"/>
          <w:tab w:val="left" w:pos="4485"/>
          <w:tab w:val="left" w:pos="5445"/>
        </w:tabs>
        <w:spacing w:line="360" w:lineRule="auto"/>
        <w:jc w:val="both"/>
        <w:rPr>
          <w:rFonts w:ascii="Arial" w:eastAsia="Arial" w:hAnsi="Arial" w:cs="Arial"/>
          <w:b/>
          <w:sz w:val="20"/>
          <w:szCs w:val="20"/>
        </w:rPr>
      </w:pPr>
      <w:r>
        <w:rPr>
          <w:rFonts w:ascii="Arial" w:eastAsia="Arial" w:hAnsi="Arial" w:cs="Arial"/>
          <w:b/>
          <w:sz w:val="20"/>
          <w:szCs w:val="20"/>
        </w:rPr>
        <w:t>3.1.1 Reconocer la relevancia y aspectos del por qué se estudia Ingles, teniendo en cuenta sus experiencias personales en el proceso de aprendizaje de una lengua.</w:t>
      </w:r>
    </w:p>
    <w:p w14:paraId="478A7EF1" w14:textId="77777777" w:rsidR="00CC1FE8" w:rsidRDefault="007F11CD">
      <w:pPr>
        <w:tabs>
          <w:tab w:val="left" w:pos="4320"/>
          <w:tab w:val="left" w:pos="4485"/>
          <w:tab w:val="left" w:pos="5445"/>
        </w:tabs>
        <w:spacing w:line="360" w:lineRule="auto"/>
        <w:jc w:val="both"/>
        <w:rPr>
          <w:rFonts w:ascii="Arial" w:eastAsia="Arial" w:hAnsi="Arial" w:cs="Arial"/>
          <w:b/>
          <w:sz w:val="20"/>
          <w:szCs w:val="20"/>
        </w:rPr>
      </w:pPr>
      <w:r>
        <w:rPr>
          <w:rFonts w:ascii="Arial" w:eastAsia="Arial" w:hAnsi="Arial" w:cs="Arial"/>
          <w:b/>
          <w:sz w:val="20"/>
          <w:szCs w:val="20"/>
        </w:rPr>
        <w:t>Responda las siguiente preguntas orientadoras</w:t>
      </w:r>
    </w:p>
    <w:p w14:paraId="3DCFE766" w14:textId="77777777" w:rsidR="00CC1FE8" w:rsidRDefault="007F11CD">
      <w:pPr>
        <w:tabs>
          <w:tab w:val="left" w:pos="4320"/>
          <w:tab w:val="left" w:pos="4485"/>
          <w:tab w:val="left" w:pos="5445"/>
        </w:tabs>
        <w:spacing w:line="360" w:lineRule="auto"/>
        <w:jc w:val="both"/>
        <w:rPr>
          <w:rFonts w:ascii="Arial" w:eastAsia="Arial" w:hAnsi="Arial" w:cs="Arial"/>
          <w:sz w:val="20"/>
          <w:szCs w:val="20"/>
        </w:rPr>
      </w:pPr>
      <w:r>
        <w:rPr>
          <w:rFonts w:ascii="Arial" w:eastAsia="Arial" w:hAnsi="Arial" w:cs="Arial"/>
          <w:sz w:val="20"/>
          <w:szCs w:val="20"/>
        </w:rPr>
        <w:t xml:space="preserve">Antes de contestar las preguntas observe el video varias veces. </w:t>
      </w:r>
      <w:hyperlink r:id="rId12">
        <w:r>
          <w:rPr>
            <w:rFonts w:ascii="Arial" w:eastAsia="Arial" w:hAnsi="Arial" w:cs="Arial"/>
            <w:color w:val="0D2E46"/>
            <w:sz w:val="20"/>
            <w:szCs w:val="20"/>
            <w:u w:val="single"/>
          </w:rPr>
          <w:t>https://www.youtube.com/watch?v=iBMfg4WkKL8</w:t>
        </w:r>
      </w:hyperlink>
      <w:r>
        <w:rPr>
          <w:rFonts w:ascii="Arial" w:eastAsia="Arial" w:hAnsi="Arial" w:cs="Arial"/>
          <w:sz w:val="20"/>
          <w:szCs w:val="20"/>
        </w:rPr>
        <w:t xml:space="preserve"> (El video se encuentra igualmente en el repositorio de material de clase guía 2) intentarlo inicialmente sin ayuda de subtítulos y luego con ayuda de estos y guía de su instructor.</w:t>
      </w:r>
    </w:p>
    <w:p w14:paraId="2E0626F2" w14:textId="77777777" w:rsidR="00CC1FE8" w:rsidRDefault="007F11CD">
      <w:pPr>
        <w:numPr>
          <w:ilvl w:val="0"/>
          <w:numId w:val="4"/>
        </w:num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rPr>
      </w:pPr>
      <w:r w:rsidRPr="00C821FF">
        <w:rPr>
          <w:rFonts w:ascii="Arial" w:eastAsia="Arial" w:hAnsi="Arial" w:cs="Arial"/>
          <w:color w:val="000000"/>
          <w:sz w:val="20"/>
          <w:szCs w:val="20"/>
          <w:lang w:val="en-US"/>
        </w:rPr>
        <w:t xml:space="preserve">What </w:t>
      </w:r>
      <w:r w:rsidRPr="00C821FF">
        <w:rPr>
          <w:rFonts w:ascii="Arial" w:eastAsia="Arial" w:hAnsi="Arial" w:cs="Arial"/>
          <w:sz w:val="20"/>
          <w:szCs w:val="20"/>
          <w:lang w:val="en-US"/>
        </w:rPr>
        <w:t>was</w:t>
      </w:r>
      <w:r w:rsidRPr="00C821FF">
        <w:rPr>
          <w:rFonts w:ascii="Arial" w:eastAsia="Arial" w:hAnsi="Arial" w:cs="Arial"/>
          <w:color w:val="000000"/>
          <w:sz w:val="20"/>
          <w:szCs w:val="20"/>
          <w:lang w:val="en-US"/>
        </w:rPr>
        <w:t xml:space="preserve"> your reason in </w:t>
      </w:r>
      <w:r w:rsidRPr="00C821FF">
        <w:rPr>
          <w:rFonts w:ascii="Arial" w:eastAsia="Arial" w:hAnsi="Arial" w:cs="Arial"/>
          <w:sz w:val="20"/>
          <w:szCs w:val="20"/>
          <w:lang w:val="en-US"/>
        </w:rPr>
        <w:t>the first</w:t>
      </w:r>
      <w:r w:rsidRPr="00C821FF">
        <w:rPr>
          <w:rFonts w:ascii="Arial" w:eastAsia="Arial" w:hAnsi="Arial" w:cs="Arial"/>
          <w:color w:val="000000"/>
          <w:sz w:val="20"/>
          <w:szCs w:val="20"/>
          <w:lang w:val="en-US"/>
        </w:rPr>
        <w:t xml:space="preserve"> moment for you to decide to learn a new language? </w:t>
      </w:r>
      <w:r>
        <w:rPr>
          <w:rFonts w:ascii="Arial" w:eastAsia="Arial" w:hAnsi="Arial" w:cs="Arial"/>
          <w:sz w:val="20"/>
          <w:szCs w:val="20"/>
        </w:rPr>
        <w:t xml:space="preserve">Are </w:t>
      </w:r>
      <w:proofErr w:type="spellStart"/>
      <w:r>
        <w:rPr>
          <w:rFonts w:ascii="Arial" w:eastAsia="Arial" w:hAnsi="Arial" w:cs="Arial"/>
          <w:sz w:val="20"/>
          <w:szCs w:val="20"/>
        </w:rPr>
        <w:t>they</w:t>
      </w:r>
      <w:proofErr w:type="spellEnd"/>
      <w:r>
        <w:rPr>
          <w:rFonts w:ascii="Arial" w:eastAsia="Arial" w:hAnsi="Arial" w:cs="Arial"/>
          <w:sz w:val="20"/>
          <w:szCs w:val="20"/>
        </w:rPr>
        <w:t xml:space="preserve"> </w:t>
      </w:r>
      <w:proofErr w:type="spellStart"/>
      <w:r>
        <w:rPr>
          <w:rFonts w:ascii="Arial" w:eastAsia="Arial" w:hAnsi="Arial" w:cs="Arial"/>
          <w:sz w:val="20"/>
          <w:szCs w:val="20"/>
        </w:rPr>
        <w:t>currently</w:t>
      </w:r>
      <w:proofErr w:type="spellEnd"/>
      <w:r>
        <w:rPr>
          <w:rFonts w:ascii="Arial" w:eastAsia="Arial" w:hAnsi="Arial" w:cs="Arial"/>
          <w:color w:val="000000"/>
          <w:sz w:val="20"/>
          <w:szCs w:val="20"/>
        </w:rPr>
        <w:t xml:space="preserve"> the </w:t>
      </w:r>
      <w:proofErr w:type="spellStart"/>
      <w:r>
        <w:rPr>
          <w:rFonts w:ascii="Arial" w:eastAsia="Arial" w:hAnsi="Arial" w:cs="Arial"/>
          <w:color w:val="000000"/>
          <w:sz w:val="20"/>
          <w:szCs w:val="20"/>
        </w:rPr>
        <w:t>same</w:t>
      </w:r>
      <w:proofErr w:type="spellEnd"/>
      <w:r>
        <w:rPr>
          <w:rFonts w:ascii="Arial" w:eastAsia="Arial" w:hAnsi="Arial" w:cs="Arial"/>
          <w:color w:val="000000"/>
          <w:sz w:val="20"/>
          <w:szCs w:val="20"/>
        </w:rPr>
        <w:t>?</w:t>
      </w:r>
    </w:p>
    <w:p w14:paraId="2CA4119A" w14:textId="77777777" w:rsidR="00CC1FE8" w:rsidRPr="00C821FF" w:rsidRDefault="007F11CD">
      <w:pPr>
        <w:numPr>
          <w:ilvl w:val="0"/>
          <w:numId w:val="4"/>
        </w:num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lang w:val="en-US"/>
        </w:rPr>
      </w:pPr>
      <w:r w:rsidRPr="00C821FF">
        <w:rPr>
          <w:rFonts w:ascii="Arial" w:eastAsia="Arial" w:hAnsi="Arial" w:cs="Arial"/>
          <w:color w:val="000000"/>
          <w:sz w:val="20"/>
          <w:szCs w:val="20"/>
          <w:lang w:val="en-US"/>
        </w:rPr>
        <w:t xml:space="preserve">From the video </w:t>
      </w:r>
      <w:r w:rsidRPr="00C821FF">
        <w:rPr>
          <w:rFonts w:ascii="Arial" w:eastAsia="Arial" w:hAnsi="Arial" w:cs="Arial"/>
          <w:sz w:val="20"/>
          <w:szCs w:val="20"/>
          <w:lang w:val="en-US"/>
        </w:rPr>
        <w:t>where it is discussed</w:t>
      </w:r>
      <w:r w:rsidRPr="00C821FF">
        <w:rPr>
          <w:rFonts w:ascii="Arial" w:eastAsia="Arial" w:hAnsi="Arial" w:cs="Arial"/>
          <w:color w:val="000000"/>
          <w:sz w:val="20"/>
          <w:szCs w:val="20"/>
          <w:lang w:val="en-US"/>
        </w:rPr>
        <w:t xml:space="preserve"> what are the advantages the children have towards the adults in front of learning a new language, which one do you think is the most relevant, and which one do you think you put in practice in your first contact for learning a new language?</w:t>
      </w:r>
    </w:p>
    <w:p w14:paraId="496A0FA6" w14:textId="77777777" w:rsidR="00CC1FE8" w:rsidRDefault="007F11CD">
      <w:pPr>
        <w:numPr>
          <w:ilvl w:val="0"/>
          <w:numId w:val="4"/>
        </w:num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rPr>
      </w:pPr>
      <w:r w:rsidRPr="00C821FF">
        <w:rPr>
          <w:rFonts w:ascii="Arial" w:eastAsia="Arial" w:hAnsi="Arial" w:cs="Arial"/>
          <w:color w:val="000000"/>
          <w:sz w:val="20"/>
          <w:szCs w:val="20"/>
          <w:lang w:val="en-US"/>
        </w:rPr>
        <w:t xml:space="preserve">Did you have a positive or negative first contact with learning a new language? </w:t>
      </w:r>
      <w:proofErr w:type="spellStart"/>
      <w:r>
        <w:rPr>
          <w:rFonts w:ascii="Arial" w:eastAsia="Arial" w:hAnsi="Arial" w:cs="Arial"/>
          <w:color w:val="000000"/>
          <w:sz w:val="20"/>
          <w:szCs w:val="20"/>
        </w:rPr>
        <w:t>Why</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or</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why</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not</w:t>
      </w:r>
      <w:proofErr w:type="spellEnd"/>
      <w:r>
        <w:rPr>
          <w:rFonts w:ascii="Arial" w:eastAsia="Arial" w:hAnsi="Arial" w:cs="Arial"/>
          <w:color w:val="000000"/>
          <w:sz w:val="20"/>
          <w:szCs w:val="20"/>
        </w:rPr>
        <w:t>?</w:t>
      </w:r>
    </w:p>
    <w:p w14:paraId="14A0B875" w14:textId="77777777" w:rsidR="00CC1FE8" w:rsidRPr="00C821FF" w:rsidRDefault="007F11CD">
      <w:pPr>
        <w:numPr>
          <w:ilvl w:val="0"/>
          <w:numId w:val="4"/>
        </w:num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lang w:val="en-US"/>
        </w:rPr>
      </w:pPr>
      <w:bookmarkStart w:id="0" w:name="_heading=h.30j0zll" w:colFirst="0" w:colLast="0"/>
      <w:bookmarkEnd w:id="0"/>
      <w:r w:rsidRPr="00C821FF">
        <w:rPr>
          <w:rFonts w:ascii="Arial" w:eastAsia="Arial" w:hAnsi="Arial" w:cs="Arial"/>
          <w:color w:val="000000"/>
          <w:sz w:val="20"/>
          <w:szCs w:val="20"/>
          <w:lang w:val="en-US"/>
        </w:rPr>
        <w:t xml:space="preserve">Was your scholar life affected in the past by English? Is it still </w:t>
      </w:r>
      <w:proofErr w:type="spellStart"/>
      <w:r w:rsidRPr="00C821FF">
        <w:rPr>
          <w:rFonts w:ascii="Arial" w:eastAsia="Arial" w:hAnsi="Arial" w:cs="Arial"/>
          <w:color w:val="000000"/>
          <w:sz w:val="20"/>
          <w:szCs w:val="20"/>
          <w:lang w:val="en-US"/>
        </w:rPr>
        <w:t>influeced</w:t>
      </w:r>
      <w:proofErr w:type="spellEnd"/>
      <w:r w:rsidRPr="00C821FF">
        <w:rPr>
          <w:rFonts w:ascii="Arial" w:eastAsia="Arial" w:hAnsi="Arial" w:cs="Arial"/>
          <w:color w:val="000000"/>
          <w:sz w:val="20"/>
          <w:szCs w:val="20"/>
          <w:lang w:val="en-US"/>
        </w:rPr>
        <w:t xml:space="preserve"> your learning style by that first touch with a different language?</w:t>
      </w:r>
      <w:r w:rsidRPr="00C821FF">
        <w:rPr>
          <w:rFonts w:ascii="Arial" w:eastAsia="Arial" w:hAnsi="Arial" w:cs="Arial"/>
          <w:b/>
          <w:color w:val="000000"/>
          <w:sz w:val="20"/>
          <w:szCs w:val="20"/>
          <w:lang w:val="en-US"/>
        </w:rPr>
        <w:t xml:space="preserve"> </w:t>
      </w:r>
    </w:p>
    <w:p w14:paraId="2A4AA258" w14:textId="77777777" w:rsidR="00CC1FE8" w:rsidRPr="00C821FF" w:rsidRDefault="007F11CD">
      <w:pPr>
        <w:numPr>
          <w:ilvl w:val="0"/>
          <w:numId w:val="4"/>
        </w:numPr>
        <w:pBdr>
          <w:top w:val="nil"/>
          <w:left w:val="nil"/>
          <w:bottom w:val="nil"/>
          <w:right w:val="nil"/>
          <w:between w:val="nil"/>
        </w:pBdr>
        <w:tabs>
          <w:tab w:val="left" w:pos="4320"/>
          <w:tab w:val="left" w:pos="4485"/>
          <w:tab w:val="left" w:pos="5445"/>
        </w:tabs>
        <w:spacing w:line="360" w:lineRule="auto"/>
        <w:jc w:val="both"/>
        <w:rPr>
          <w:rFonts w:ascii="Arial" w:eastAsia="Arial" w:hAnsi="Arial" w:cs="Arial"/>
          <w:color w:val="000000"/>
          <w:sz w:val="20"/>
          <w:szCs w:val="20"/>
          <w:lang w:val="en-US"/>
        </w:rPr>
      </w:pPr>
      <w:r w:rsidRPr="00C821FF">
        <w:rPr>
          <w:rFonts w:ascii="Arial" w:eastAsia="Arial" w:hAnsi="Arial" w:cs="Arial"/>
          <w:color w:val="000000"/>
          <w:sz w:val="20"/>
          <w:szCs w:val="20"/>
          <w:lang w:val="en-US"/>
        </w:rPr>
        <w:t xml:space="preserve">Why do you think we started to study English and </w:t>
      </w:r>
      <w:proofErr w:type="spellStart"/>
      <w:r w:rsidRPr="00C821FF">
        <w:rPr>
          <w:rFonts w:ascii="Arial" w:eastAsia="Arial" w:hAnsi="Arial" w:cs="Arial"/>
          <w:color w:val="000000"/>
          <w:sz w:val="20"/>
          <w:szCs w:val="20"/>
          <w:lang w:val="en-US"/>
        </w:rPr>
        <w:t>not</w:t>
      </w:r>
      <w:proofErr w:type="spellEnd"/>
      <w:r w:rsidRPr="00C821FF">
        <w:rPr>
          <w:rFonts w:ascii="Arial" w:eastAsia="Arial" w:hAnsi="Arial" w:cs="Arial"/>
          <w:color w:val="000000"/>
          <w:sz w:val="20"/>
          <w:szCs w:val="20"/>
          <w:lang w:val="en-US"/>
        </w:rPr>
        <w:t xml:space="preserve"> other languages? What were the </w:t>
      </w:r>
      <w:r w:rsidRPr="00C821FF">
        <w:rPr>
          <w:rFonts w:ascii="Arial" w:eastAsia="Arial" w:hAnsi="Arial" w:cs="Arial"/>
          <w:sz w:val="20"/>
          <w:szCs w:val="20"/>
          <w:lang w:val="en-US"/>
        </w:rPr>
        <w:t>reasons</w:t>
      </w:r>
      <w:r w:rsidRPr="00C821FF">
        <w:rPr>
          <w:rFonts w:ascii="Arial" w:eastAsia="Arial" w:hAnsi="Arial" w:cs="Arial"/>
          <w:color w:val="000000"/>
          <w:sz w:val="20"/>
          <w:szCs w:val="20"/>
          <w:lang w:val="en-US"/>
        </w:rPr>
        <w:t xml:space="preserve"> for Colombia to implement English teaching according to your own </w:t>
      </w:r>
      <w:r w:rsidRPr="00C821FF">
        <w:rPr>
          <w:rFonts w:ascii="Arial" w:eastAsia="Arial" w:hAnsi="Arial" w:cs="Arial"/>
          <w:sz w:val="20"/>
          <w:szCs w:val="20"/>
          <w:lang w:val="en-US"/>
        </w:rPr>
        <w:t>opinion?</w:t>
      </w:r>
    </w:p>
    <w:p w14:paraId="3DA6D69A" w14:textId="77777777" w:rsidR="00CC1FE8" w:rsidRDefault="007F11CD">
      <w:pPr>
        <w:tabs>
          <w:tab w:val="left" w:pos="4320"/>
          <w:tab w:val="left" w:pos="4485"/>
          <w:tab w:val="left" w:pos="5445"/>
        </w:tabs>
        <w:spacing w:line="360" w:lineRule="auto"/>
        <w:jc w:val="both"/>
        <w:rPr>
          <w:rFonts w:ascii="Arial" w:eastAsia="Arial" w:hAnsi="Arial" w:cs="Arial"/>
          <w:sz w:val="20"/>
          <w:szCs w:val="20"/>
        </w:rPr>
      </w:pPr>
      <w:r>
        <w:rPr>
          <w:rFonts w:ascii="Arial" w:eastAsia="Arial" w:hAnsi="Arial" w:cs="Arial"/>
          <w:sz w:val="20"/>
          <w:szCs w:val="20"/>
        </w:rPr>
        <w:t xml:space="preserve">Sus respuestas serán socializadas en clase y consignadas en un foro de discusión en la plataforma territorio. </w:t>
      </w:r>
    </w:p>
    <w:p w14:paraId="0CE21D24"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Duración de la actividad</w:t>
      </w:r>
      <w:r>
        <w:rPr>
          <w:rFonts w:ascii="Arial" w:eastAsia="Arial" w:hAnsi="Arial" w:cs="Arial"/>
          <w:sz w:val="20"/>
          <w:szCs w:val="20"/>
        </w:rPr>
        <w:t xml:space="preserve">: </w:t>
      </w:r>
      <w:r>
        <w:rPr>
          <w:rFonts w:ascii="Arial" w:eastAsia="Arial" w:hAnsi="Arial" w:cs="Arial"/>
          <w:sz w:val="20"/>
          <w:szCs w:val="20"/>
          <w:shd w:val="clear" w:color="auto" w:fill="FF9900"/>
        </w:rPr>
        <w:t>4 horas</w:t>
      </w:r>
      <w:r>
        <w:rPr>
          <w:rFonts w:ascii="Arial" w:eastAsia="Arial" w:hAnsi="Arial" w:cs="Arial"/>
          <w:sz w:val="20"/>
          <w:szCs w:val="20"/>
        </w:rPr>
        <w:t xml:space="preserve"> (que pod</w:t>
      </w:r>
      <w:r w:rsidR="00003EB8">
        <w:rPr>
          <w:rFonts w:ascii="Arial" w:eastAsia="Arial" w:hAnsi="Arial" w:cs="Arial"/>
          <w:sz w:val="20"/>
          <w:szCs w:val="20"/>
        </w:rPr>
        <w:t>rán ser presenciales)</w:t>
      </w:r>
      <w:r>
        <w:rPr>
          <w:rFonts w:ascii="Arial" w:eastAsia="Arial" w:hAnsi="Arial" w:cs="Arial"/>
          <w:sz w:val="20"/>
          <w:szCs w:val="20"/>
        </w:rPr>
        <w:t xml:space="preserve">  </w:t>
      </w:r>
    </w:p>
    <w:p w14:paraId="11107958"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Tipo de actividad</w:t>
      </w:r>
      <w:r>
        <w:rPr>
          <w:rFonts w:ascii="Arial" w:eastAsia="Arial" w:hAnsi="Arial" w:cs="Arial"/>
          <w:color w:val="000000"/>
          <w:sz w:val="20"/>
          <w:szCs w:val="20"/>
        </w:rPr>
        <w:t>: Individual</w:t>
      </w:r>
    </w:p>
    <w:p w14:paraId="60BFC04E"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Evidencia de aprendizaje</w:t>
      </w:r>
      <w:r>
        <w:rPr>
          <w:rFonts w:ascii="Arial" w:eastAsia="Arial" w:hAnsi="Arial" w:cs="Arial"/>
          <w:color w:val="000000"/>
          <w:sz w:val="20"/>
          <w:szCs w:val="20"/>
        </w:rPr>
        <w:t>: Participación activa en Mesa redonda.</w:t>
      </w:r>
    </w:p>
    <w:p w14:paraId="4A931C0A"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Ambiente Requerido</w:t>
      </w:r>
      <w:r>
        <w:rPr>
          <w:rFonts w:ascii="Arial" w:eastAsia="Arial" w:hAnsi="Arial" w:cs="Arial"/>
          <w:sz w:val="20"/>
          <w:szCs w:val="20"/>
        </w:rPr>
        <w:t>: Espacio de formación presencial o virtual</w:t>
      </w:r>
    </w:p>
    <w:p w14:paraId="1D4C6452" w14:textId="77777777" w:rsidR="00CC1FE8" w:rsidRDefault="007F11CD">
      <w:pPr>
        <w:spacing w:after="0" w:line="240" w:lineRule="auto"/>
        <w:jc w:val="both"/>
        <w:rPr>
          <w:rFonts w:ascii="Arial" w:eastAsia="Arial" w:hAnsi="Arial" w:cs="Arial"/>
          <w:sz w:val="20"/>
          <w:szCs w:val="20"/>
        </w:rPr>
      </w:pPr>
      <w:r>
        <w:rPr>
          <w:rFonts w:ascii="Arial" w:eastAsia="Arial" w:hAnsi="Arial" w:cs="Arial"/>
          <w:b/>
          <w:sz w:val="20"/>
          <w:szCs w:val="20"/>
        </w:rPr>
        <w:t>Materiales:</w:t>
      </w:r>
      <w:r>
        <w:rPr>
          <w:rFonts w:ascii="Arial" w:eastAsia="Arial" w:hAnsi="Arial" w:cs="Arial"/>
          <w:sz w:val="20"/>
          <w:szCs w:val="20"/>
        </w:rPr>
        <w:t xml:space="preserve"> Tablero virtual, computador o teléfono celular, Internet, Plataforma TERRITORIUM</w:t>
      </w:r>
    </w:p>
    <w:p w14:paraId="02EB378F" w14:textId="77777777" w:rsidR="00CC1FE8" w:rsidRDefault="00CC1FE8">
      <w:pPr>
        <w:tabs>
          <w:tab w:val="left" w:pos="4320"/>
          <w:tab w:val="left" w:pos="4485"/>
          <w:tab w:val="left" w:pos="5445"/>
        </w:tabs>
        <w:spacing w:after="0" w:line="240" w:lineRule="auto"/>
        <w:jc w:val="both"/>
        <w:rPr>
          <w:rFonts w:ascii="Arial" w:eastAsia="Arial" w:hAnsi="Arial" w:cs="Arial"/>
          <w:sz w:val="20"/>
          <w:szCs w:val="20"/>
        </w:rPr>
      </w:pPr>
    </w:p>
    <w:p w14:paraId="38C1FFCE" w14:textId="77777777" w:rsidR="00CC1FE8" w:rsidRDefault="007F11CD">
      <w:pPr>
        <w:tabs>
          <w:tab w:val="left" w:pos="4320"/>
          <w:tab w:val="left" w:pos="4485"/>
          <w:tab w:val="left" w:pos="5445"/>
        </w:tabs>
        <w:spacing w:line="360" w:lineRule="auto"/>
        <w:jc w:val="both"/>
        <w:rPr>
          <w:rFonts w:ascii="Arial" w:eastAsia="Arial" w:hAnsi="Arial" w:cs="Arial"/>
          <w:b/>
          <w:sz w:val="20"/>
          <w:szCs w:val="20"/>
        </w:rPr>
      </w:pPr>
      <w:r>
        <w:rPr>
          <w:rFonts w:ascii="Arial" w:eastAsia="Arial" w:hAnsi="Arial" w:cs="Arial"/>
          <w:b/>
          <w:sz w:val="20"/>
          <w:szCs w:val="20"/>
        </w:rPr>
        <w:t>3.2. ACTIVIDAD DE CONTEXTUALIZACIÓN E IDENTIFICACIÓN DE CONOCIMIENTOS NECESARIOS PARA EL APRENDIZAJE.</w:t>
      </w:r>
    </w:p>
    <w:p w14:paraId="2A842D78" w14:textId="77777777" w:rsidR="00CC1FE8" w:rsidRPr="00C821FF" w:rsidRDefault="007F11CD">
      <w:pPr>
        <w:numPr>
          <w:ilvl w:val="0"/>
          <w:numId w:val="9"/>
        </w:numPr>
        <w:pBdr>
          <w:top w:val="nil"/>
          <w:left w:val="nil"/>
          <w:bottom w:val="nil"/>
          <w:right w:val="nil"/>
          <w:between w:val="nil"/>
        </w:pBdr>
        <w:spacing w:line="360" w:lineRule="auto"/>
        <w:ind w:left="426"/>
        <w:jc w:val="both"/>
        <w:rPr>
          <w:rFonts w:ascii="Arial" w:eastAsia="Arial" w:hAnsi="Arial" w:cs="Arial"/>
          <w:color w:val="000000"/>
          <w:sz w:val="20"/>
          <w:szCs w:val="20"/>
          <w:lang w:val="en-US"/>
        </w:rPr>
      </w:pPr>
      <w:proofErr w:type="spellStart"/>
      <w:r w:rsidRPr="00C821FF">
        <w:rPr>
          <w:rFonts w:ascii="Arial" w:eastAsia="Arial" w:hAnsi="Arial" w:cs="Arial"/>
          <w:b/>
          <w:color w:val="000000"/>
          <w:sz w:val="20"/>
          <w:szCs w:val="20"/>
          <w:lang w:val="en-US"/>
        </w:rPr>
        <w:t>Actividad</w:t>
      </w:r>
      <w:proofErr w:type="spellEnd"/>
      <w:r w:rsidRPr="00C821FF">
        <w:rPr>
          <w:rFonts w:ascii="Arial" w:eastAsia="Arial" w:hAnsi="Arial" w:cs="Arial"/>
          <w:b/>
          <w:color w:val="000000"/>
          <w:sz w:val="20"/>
          <w:szCs w:val="20"/>
          <w:lang w:val="en-US"/>
        </w:rPr>
        <w:t xml:space="preserve"> 1: You’d better catch the clock!</w:t>
      </w:r>
      <w:r w:rsidRPr="00C821FF">
        <w:rPr>
          <w:rFonts w:ascii="Arial" w:eastAsia="Arial" w:hAnsi="Arial" w:cs="Arial"/>
          <w:color w:val="000000"/>
          <w:sz w:val="20"/>
          <w:szCs w:val="20"/>
          <w:lang w:val="en-US"/>
        </w:rPr>
        <w:t xml:space="preserve"> </w:t>
      </w:r>
    </w:p>
    <w:p w14:paraId="3F5DB74B" w14:textId="77777777" w:rsidR="00CC1FE8" w:rsidRDefault="007F11CD">
      <w:pPr>
        <w:spacing w:line="360" w:lineRule="auto"/>
        <w:ind w:left="66"/>
        <w:jc w:val="both"/>
        <w:rPr>
          <w:rFonts w:ascii="Arial" w:eastAsia="Arial" w:hAnsi="Arial" w:cs="Arial"/>
          <w:b/>
          <w:sz w:val="20"/>
          <w:szCs w:val="20"/>
        </w:rPr>
      </w:pPr>
      <w:r>
        <w:rPr>
          <w:rFonts w:ascii="Arial" w:eastAsia="Arial" w:hAnsi="Arial" w:cs="Arial"/>
          <w:b/>
          <w:sz w:val="20"/>
          <w:szCs w:val="20"/>
        </w:rPr>
        <w:t>3.2.1 Reconocer los diferentes verbos regulares e irregulares, teniendo en cuenta el uso en frases sencillas que indican pasado.</w:t>
      </w:r>
    </w:p>
    <w:p w14:paraId="7A4F9AB0" w14:textId="77777777" w:rsidR="00CC1FE8" w:rsidRDefault="007F11CD">
      <w:pPr>
        <w:spacing w:line="360" w:lineRule="auto"/>
        <w:ind w:left="66"/>
        <w:jc w:val="both"/>
        <w:rPr>
          <w:rFonts w:ascii="Arial" w:eastAsia="Arial" w:hAnsi="Arial" w:cs="Arial"/>
          <w:sz w:val="20"/>
          <w:szCs w:val="20"/>
        </w:rPr>
      </w:pPr>
      <w:r>
        <w:rPr>
          <w:rFonts w:ascii="Arial" w:eastAsia="Arial" w:hAnsi="Arial" w:cs="Arial"/>
          <w:sz w:val="20"/>
          <w:szCs w:val="20"/>
        </w:rPr>
        <w:t xml:space="preserve">Para la siguiente actividad presencial se deben seguir los siguientes pasos: </w:t>
      </w:r>
    </w:p>
    <w:p w14:paraId="4638CD15" w14:textId="77777777" w:rsidR="00CC1FE8" w:rsidRDefault="007F11CD">
      <w:pPr>
        <w:spacing w:line="360" w:lineRule="auto"/>
        <w:ind w:left="66"/>
        <w:jc w:val="both"/>
        <w:rPr>
          <w:rFonts w:ascii="Arial" w:eastAsia="Arial" w:hAnsi="Arial" w:cs="Arial"/>
          <w:sz w:val="20"/>
          <w:szCs w:val="20"/>
        </w:rPr>
      </w:pPr>
      <w:r>
        <w:rPr>
          <w:rFonts w:ascii="Arial" w:eastAsia="Arial" w:hAnsi="Arial" w:cs="Arial"/>
          <w:sz w:val="20"/>
          <w:szCs w:val="20"/>
        </w:rPr>
        <w:t xml:space="preserve">Paso 1. El instructor organiza el grupo en dos filas, las cuales estarán en forma de competencia la una contra la otra. Frente a las dos filas se colocará una “chicharra” o algún tipo de elemento que haga ruido al contacto.  </w:t>
      </w:r>
    </w:p>
    <w:p w14:paraId="31D71AAC" w14:textId="77777777" w:rsidR="00CC1FE8" w:rsidRDefault="007F11CD">
      <w:pPr>
        <w:spacing w:before="16" w:after="0" w:line="360" w:lineRule="auto"/>
        <w:jc w:val="both"/>
        <w:rPr>
          <w:rFonts w:ascii="Arial" w:eastAsia="Arial" w:hAnsi="Arial" w:cs="Arial"/>
          <w:sz w:val="20"/>
          <w:szCs w:val="20"/>
        </w:rPr>
      </w:pPr>
      <w:r>
        <w:rPr>
          <w:rFonts w:ascii="Arial" w:eastAsia="Arial" w:hAnsi="Arial" w:cs="Arial"/>
          <w:sz w:val="20"/>
          <w:szCs w:val="20"/>
        </w:rPr>
        <w:t xml:space="preserve">Paso 2. El instructor presenta una flash </w:t>
      </w:r>
      <w:proofErr w:type="spellStart"/>
      <w:r>
        <w:rPr>
          <w:rFonts w:ascii="Arial" w:eastAsia="Arial" w:hAnsi="Arial" w:cs="Arial"/>
          <w:sz w:val="20"/>
          <w:szCs w:val="20"/>
        </w:rPr>
        <w:t>card</w:t>
      </w:r>
      <w:proofErr w:type="spellEnd"/>
      <w:r>
        <w:rPr>
          <w:rFonts w:ascii="Arial" w:eastAsia="Arial" w:hAnsi="Arial" w:cs="Arial"/>
          <w:sz w:val="20"/>
          <w:szCs w:val="20"/>
        </w:rPr>
        <w:t xml:space="preserve"> con un verbo en forma en infinitivo y el primer aprendiz que toque la chicharra  tiene la oportunidad de contestar la forma pasada de dicho verbo y decir si es regular o no. Si quien toca la chicharra se equivoca, se le da la oportunidad al equipo rival. Quien acierte se lleva la flash </w:t>
      </w:r>
      <w:proofErr w:type="spellStart"/>
      <w:r>
        <w:rPr>
          <w:rFonts w:ascii="Arial" w:eastAsia="Arial" w:hAnsi="Arial" w:cs="Arial"/>
          <w:sz w:val="20"/>
          <w:szCs w:val="20"/>
        </w:rPr>
        <w:t>card</w:t>
      </w:r>
      <w:proofErr w:type="spellEnd"/>
      <w:r>
        <w:rPr>
          <w:rFonts w:ascii="Arial" w:eastAsia="Arial" w:hAnsi="Arial" w:cs="Arial"/>
          <w:sz w:val="20"/>
          <w:szCs w:val="20"/>
        </w:rPr>
        <w:t xml:space="preserve"> a forma de punto para la siguiente ronda.</w:t>
      </w:r>
    </w:p>
    <w:p w14:paraId="5B54D328" w14:textId="77777777" w:rsidR="00CC1FE8" w:rsidRDefault="007F11CD">
      <w:pPr>
        <w:spacing w:before="16" w:after="0" w:line="360" w:lineRule="auto"/>
        <w:jc w:val="both"/>
        <w:rPr>
          <w:rFonts w:ascii="Arial" w:eastAsia="Arial" w:hAnsi="Arial" w:cs="Arial"/>
          <w:sz w:val="20"/>
          <w:szCs w:val="20"/>
        </w:rPr>
      </w:pPr>
      <w:r>
        <w:rPr>
          <w:rFonts w:ascii="Arial" w:eastAsia="Arial" w:hAnsi="Arial" w:cs="Arial"/>
          <w:sz w:val="20"/>
          <w:szCs w:val="20"/>
        </w:rPr>
        <w:t xml:space="preserve">Paso 3. El grupo con mayor flash </w:t>
      </w:r>
      <w:proofErr w:type="spellStart"/>
      <w:r>
        <w:rPr>
          <w:rFonts w:ascii="Arial" w:eastAsia="Arial" w:hAnsi="Arial" w:cs="Arial"/>
          <w:sz w:val="20"/>
          <w:szCs w:val="20"/>
        </w:rPr>
        <w:t>cards</w:t>
      </w:r>
      <w:proofErr w:type="spellEnd"/>
      <w:r>
        <w:rPr>
          <w:rFonts w:ascii="Arial" w:eastAsia="Arial" w:hAnsi="Arial" w:cs="Arial"/>
          <w:sz w:val="20"/>
          <w:szCs w:val="20"/>
        </w:rPr>
        <w:t xml:space="preserve"> con verbos del paso anterior ahora competirán entre ellos. Esta vez se divide el tablero en dos y el equipo forma nuevamente dos filas una al lado de otra donde las parejas competirán.</w:t>
      </w:r>
    </w:p>
    <w:p w14:paraId="4697F8DC" w14:textId="77777777" w:rsidR="00CC1FE8" w:rsidRDefault="007F11CD">
      <w:pPr>
        <w:spacing w:before="16" w:after="0" w:line="360" w:lineRule="auto"/>
        <w:jc w:val="both"/>
        <w:rPr>
          <w:rFonts w:ascii="Arial" w:eastAsia="Arial" w:hAnsi="Arial" w:cs="Arial"/>
          <w:sz w:val="20"/>
          <w:szCs w:val="20"/>
        </w:rPr>
      </w:pPr>
      <w:r>
        <w:rPr>
          <w:rFonts w:ascii="Arial" w:eastAsia="Arial" w:hAnsi="Arial" w:cs="Arial"/>
          <w:sz w:val="20"/>
          <w:szCs w:val="20"/>
        </w:rPr>
        <w:t xml:space="preserve">Paso 4. El instructor presenta nuevos verbos en infinitivo y tendrá la posibilidad de contestar quien toque la chicharra primero y esta vez deberá escribir en el tablero una frase muy sencilla usando pasados. Para dicha oración tendrá sólo 30 segundos, si acierta se lleva la </w:t>
      </w:r>
      <w:proofErr w:type="spellStart"/>
      <w:r>
        <w:rPr>
          <w:rFonts w:ascii="Arial" w:eastAsia="Arial" w:hAnsi="Arial" w:cs="Arial"/>
          <w:sz w:val="20"/>
          <w:szCs w:val="20"/>
        </w:rPr>
        <w:t>flashcards</w:t>
      </w:r>
      <w:proofErr w:type="spellEnd"/>
      <w:r>
        <w:rPr>
          <w:rFonts w:ascii="Arial" w:eastAsia="Arial" w:hAnsi="Arial" w:cs="Arial"/>
          <w:sz w:val="20"/>
          <w:szCs w:val="20"/>
        </w:rPr>
        <w:t xml:space="preserve"> como punto, si falla tiene la oportunidad el rival. </w:t>
      </w:r>
    </w:p>
    <w:p w14:paraId="7C318E5C" w14:textId="77777777" w:rsidR="00CC1FE8" w:rsidRDefault="007F11CD">
      <w:pPr>
        <w:spacing w:before="16" w:after="0" w:line="360" w:lineRule="auto"/>
        <w:jc w:val="both"/>
        <w:rPr>
          <w:rFonts w:ascii="Arial" w:eastAsia="Arial" w:hAnsi="Arial" w:cs="Arial"/>
          <w:sz w:val="20"/>
          <w:szCs w:val="20"/>
        </w:rPr>
      </w:pPr>
      <w:r>
        <w:rPr>
          <w:rFonts w:ascii="Arial" w:eastAsia="Arial" w:hAnsi="Arial" w:cs="Arial"/>
          <w:sz w:val="20"/>
          <w:szCs w:val="20"/>
        </w:rPr>
        <w:t xml:space="preserve">Paso 5. Finalmente se volverán a hacer dos grupos, uno con los aprendices con más </w:t>
      </w:r>
      <w:proofErr w:type="spellStart"/>
      <w:r>
        <w:rPr>
          <w:rFonts w:ascii="Arial" w:eastAsia="Arial" w:hAnsi="Arial" w:cs="Arial"/>
          <w:sz w:val="20"/>
          <w:szCs w:val="20"/>
        </w:rPr>
        <w:t>flashcards</w:t>
      </w:r>
      <w:proofErr w:type="spellEnd"/>
      <w:r>
        <w:rPr>
          <w:rFonts w:ascii="Arial" w:eastAsia="Arial" w:hAnsi="Arial" w:cs="Arial"/>
          <w:sz w:val="20"/>
          <w:szCs w:val="20"/>
        </w:rPr>
        <w:t xml:space="preserve"> y otro con quienes no tengan y competirán de la siguiente forma: se enviará un representante de cada grupo y jugarán “piedra, papel y tijera” quien gane se lleva un verbo en infinitivo con sus letras en desorden al grupo y tendrán un minuto para hacer una frase con su grupo, si la frase está errada el equipo contrario tendrá la oportunidad. Se hará de ésta forma hasta que se acaben los verbos, y ganará el equipo con más frases correctas.</w:t>
      </w:r>
    </w:p>
    <w:p w14:paraId="608B1816" w14:textId="77777777" w:rsidR="00915106" w:rsidRPr="00915106" w:rsidRDefault="00915106" w:rsidP="00915106">
      <w:pPr>
        <w:pStyle w:val="Prrafodelista"/>
        <w:numPr>
          <w:ilvl w:val="0"/>
          <w:numId w:val="9"/>
        </w:numPr>
        <w:tabs>
          <w:tab w:val="left" w:pos="4320"/>
          <w:tab w:val="left" w:pos="4485"/>
          <w:tab w:val="left" w:pos="5445"/>
        </w:tabs>
        <w:spacing w:after="0" w:line="240" w:lineRule="auto"/>
        <w:jc w:val="both"/>
        <w:rPr>
          <w:rFonts w:ascii="Arial" w:eastAsia="Arial" w:hAnsi="Arial" w:cs="Arial"/>
          <w:sz w:val="20"/>
          <w:szCs w:val="20"/>
        </w:rPr>
      </w:pPr>
      <w:r w:rsidRPr="00915106">
        <w:rPr>
          <w:rFonts w:ascii="Arial" w:eastAsia="Arial" w:hAnsi="Arial" w:cs="Arial"/>
          <w:b/>
          <w:sz w:val="20"/>
          <w:szCs w:val="20"/>
        </w:rPr>
        <w:t>Duración de la actividad</w:t>
      </w:r>
      <w:r w:rsidRPr="00915106">
        <w:rPr>
          <w:rFonts w:ascii="Arial" w:eastAsia="Arial" w:hAnsi="Arial" w:cs="Arial"/>
          <w:sz w:val="20"/>
          <w:szCs w:val="20"/>
        </w:rPr>
        <w:t xml:space="preserve">: </w:t>
      </w:r>
      <w:r>
        <w:rPr>
          <w:rFonts w:ascii="Arial" w:eastAsia="Arial" w:hAnsi="Arial" w:cs="Arial"/>
          <w:sz w:val="20"/>
          <w:szCs w:val="20"/>
          <w:shd w:val="clear" w:color="auto" w:fill="FF9900"/>
        </w:rPr>
        <w:t>3</w:t>
      </w:r>
      <w:r w:rsidRPr="00915106">
        <w:rPr>
          <w:rFonts w:ascii="Arial" w:eastAsia="Arial" w:hAnsi="Arial" w:cs="Arial"/>
          <w:sz w:val="20"/>
          <w:szCs w:val="20"/>
          <w:shd w:val="clear" w:color="auto" w:fill="FF9900"/>
        </w:rPr>
        <w:t xml:space="preserve"> horas</w:t>
      </w:r>
      <w:r w:rsidRPr="00915106">
        <w:rPr>
          <w:rFonts w:ascii="Arial" w:eastAsia="Arial" w:hAnsi="Arial" w:cs="Arial"/>
          <w:sz w:val="20"/>
          <w:szCs w:val="20"/>
        </w:rPr>
        <w:t xml:space="preserve"> (que podrán ser presenciales)  </w:t>
      </w:r>
    </w:p>
    <w:p w14:paraId="27E3E02D" w14:textId="77777777" w:rsidR="00915106" w:rsidRPr="00915106" w:rsidRDefault="00915106" w:rsidP="00915106">
      <w:pPr>
        <w:pStyle w:val="Prrafodelista"/>
        <w:numPr>
          <w:ilvl w:val="0"/>
          <w:numId w:val="9"/>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sidRPr="00915106">
        <w:rPr>
          <w:rFonts w:ascii="Arial" w:eastAsia="Arial" w:hAnsi="Arial" w:cs="Arial"/>
          <w:b/>
          <w:color w:val="000000"/>
          <w:sz w:val="20"/>
          <w:szCs w:val="20"/>
        </w:rPr>
        <w:t>Tipo de actividad</w:t>
      </w:r>
      <w:r w:rsidRPr="00915106">
        <w:rPr>
          <w:rFonts w:ascii="Arial" w:eastAsia="Arial" w:hAnsi="Arial" w:cs="Arial"/>
          <w:color w:val="000000"/>
          <w:sz w:val="20"/>
          <w:szCs w:val="20"/>
        </w:rPr>
        <w:t>: Individual</w:t>
      </w:r>
    </w:p>
    <w:p w14:paraId="7C76659E" w14:textId="77777777" w:rsidR="00915106" w:rsidRPr="00915106" w:rsidRDefault="00915106" w:rsidP="00915106">
      <w:pPr>
        <w:pStyle w:val="Prrafodelista"/>
        <w:numPr>
          <w:ilvl w:val="0"/>
          <w:numId w:val="9"/>
        </w:num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sidRPr="00915106">
        <w:rPr>
          <w:rFonts w:ascii="Arial" w:eastAsia="Arial" w:hAnsi="Arial" w:cs="Arial"/>
          <w:b/>
          <w:color w:val="000000"/>
          <w:sz w:val="20"/>
          <w:szCs w:val="20"/>
        </w:rPr>
        <w:t>Evidencia de aprendizaje</w:t>
      </w:r>
      <w:r w:rsidRPr="00915106">
        <w:rPr>
          <w:rFonts w:ascii="Arial" w:eastAsia="Arial" w:hAnsi="Arial" w:cs="Arial"/>
          <w:color w:val="000000"/>
          <w:sz w:val="20"/>
          <w:szCs w:val="20"/>
        </w:rPr>
        <w:t>: Participación activa en Mesa redonda.</w:t>
      </w:r>
    </w:p>
    <w:p w14:paraId="7257000B" w14:textId="77777777" w:rsidR="00915106" w:rsidRPr="00915106" w:rsidRDefault="00915106" w:rsidP="00915106">
      <w:pPr>
        <w:pStyle w:val="Prrafodelista"/>
        <w:numPr>
          <w:ilvl w:val="0"/>
          <w:numId w:val="9"/>
        </w:numPr>
        <w:tabs>
          <w:tab w:val="left" w:pos="4320"/>
          <w:tab w:val="left" w:pos="4485"/>
          <w:tab w:val="left" w:pos="5445"/>
        </w:tabs>
        <w:spacing w:after="0" w:line="240" w:lineRule="auto"/>
        <w:jc w:val="both"/>
        <w:rPr>
          <w:rFonts w:ascii="Arial" w:eastAsia="Arial" w:hAnsi="Arial" w:cs="Arial"/>
          <w:sz w:val="20"/>
          <w:szCs w:val="20"/>
        </w:rPr>
      </w:pPr>
      <w:r w:rsidRPr="00915106">
        <w:rPr>
          <w:rFonts w:ascii="Arial" w:eastAsia="Arial" w:hAnsi="Arial" w:cs="Arial"/>
          <w:b/>
          <w:sz w:val="20"/>
          <w:szCs w:val="20"/>
        </w:rPr>
        <w:t>Ambiente Requerido</w:t>
      </w:r>
      <w:r w:rsidRPr="00915106">
        <w:rPr>
          <w:rFonts w:ascii="Arial" w:eastAsia="Arial" w:hAnsi="Arial" w:cs="Arial"/>
          <w:sz w:val="20"/>
          <w:szCs w:val="20"/>
        </w:rPr>
        <w:t>: Espacio de formación presencial o virtual</w:t>
      </w:r>
    </w:p>
    <w:p w14:paraId="654A0656" w14:textId="77777777" w:rsidR="00915106" w:rsidRPr="00915106" w:rsidRDefault="00915106" w:rsidP="00915106">
      <w:pPr>
        <w:pStyle w:val="Prrafodelista"/>
        <w:numPr>
          <w:ilvl w:val="0"/>
          <w:numId w:val="9"/>
        </w:numPr>
        <w:spacing w:after="0" w:line="240" w:lineRule="auto"/>
        <w:jc w:val="both"/>
        <w:rPr>
          <w:rFonts w:ascii="Arial" w:eastAsia="Arial" w:hAnsi="Arial" w:cs="Arial"/>
          <w:sz w:val="20"/>
          <w:szCs w:val="20"/>
        </w:rPr>
      </w:pPr>
      <w:r w:rsidRPr="00915106">
        <w:rPr>
          <w:rFonts w:ascii="Arial" w:eastAsia="Arial" w:hAnsi="Arial" w:cs="Arial"/>
          <w:b/>
          <w:sz w:val="20"/>
          <w:szCs w:val="20"/>
        </w:rPr>
        <w:t>Materiales:</w:t>
      </w:r>
      <w:r w:rsidRPr="00915106">
        <w:rPr>
          <w:rFonts w:ascii="Arial" w:eastAsia="Arial" w:hAnsi="Arial" w:cs="Arial"/>
          <w:sz w:val="20"/>
          <w:szCs w:val="20"/>
        </w:rPr>
        <w:t xml:space="preserve"> Tablero virtual, computador o teléfono celular, Internet, Plataforma TERRITORIUM</w:t>
      </w:r>
    </w:p>
    <w:p w14:paraId="6A05A809" w14:textId="77777777" w:rsidR="00915106" w:rsidRPr="00915106" w:rsidRDefault="00915106">
      <w:pPr>
        <w:numPr>
          <w:ilvl w:val="0"/>
          <w:numId w:val="9"/>
        </w:numPr>
        <w:pBdr>
          <w:top w:val="nil"/>
          <w:left w:val="nil"/>
          <w:bottom w:val="nil"/>
          <w:right w:val="nil"/>
          <w:between w:val="nil"/>
        </w:pBdr>
        <w:spacing w:line="360" w:lineRule="auto"/>
        <w:ind w:left="426"/>
        <w:jc w:val="both"/>
        <w:rPr>
          <w:rFonts w:ascii="Arial" w:eastAsia="Arial" w:hAnsi="Arial" w:cs="Arial"/>
          <w:color w:val="000000"/>
          <w:sz w:val="20"/>
          <w:szCs w:val="20"/>
          <w:lang w:val="es-US"/>
        </w:rPr>
      </w:pPr>
    </w:p>
    <w:p w14:paraId="0786E457" w14:textId="77777777" w:rsidR="00CC1FE8" w:rsidRPr="00C821FF" w:rsidRDefault="007F11CD">
      <w:pPr>
        <w:numPr>
          <w:ilvl w:val="0"/>
          <w:numId w:val="9"/>
        </w:numPr>
        <w:pBdr>
          <w:top w:val="nil"/>
          <w:left w:val="nil"/>
          <w:bottom w:val="nil"/>
          <w:right w:val="nil"/>
          <w:between w:val="nil"/>
        </w:pBdr>
        <w:spacing w:line="360" w:lineRule="auto"/>
        <w:ind w:left="426"/>
        <w:jc w:val="both"/>
        <w:rPr>
          <w:rFonts w:ascii="Arial" w:eastAsia="Arial" w:hAnsi="Arial" w:cs="Arial"/>
          <w:color w:val="000000"/>
          <w:sz w:val="20"/>
          <w:szCs w:val="20"/>
          <w:lang w:val="en-US"/>
        </w:rPr>
      </w:pPr>
      <w:proofErr w:type="spellStart"/>
      <w:r w:rsidRPr="00C821FF">
        <w:rPr>
          <w:rFonts w:ascii="Arial" w:eastAsia="Arial" w:hAnsi="Arial" w:cs="Arial"/>
          <w:b/>
          <w:color w:val="000000"/>
          <w:sz w:val="20"/>
          <w:szCs w:val="20"/>
          <w:lang w:val="en-US"/>
        </w:rPr>
        <w:t>Actividad</w:t>
      </w:r>
      <w:proofErr w:type="spellEnd"/>
      <w:r w:rsidRPr="00C821FF">
        <w:rPr>
          <w:rFonts w:ascii="Arial" w:eastAsia="Arial" w:hAnsi="Arial" w:cs="Arial"/>
          <w:b/>
          <w:color w:val="000000"/>
          <w:sz w:val="20"/>
          <w:szCs w:val="20"/>
          <w:lang w:val="en-US"/>
        </w:rPr>
        <w:t xml:space="preserve"> 2: </w:t>
      </w:r>
      <w:r w:rsidRPr="00C821FF">
        <w:rPr>
          <w:rFonts w:ascii="Arial" w:eastAsia="Arial" w:hAnsi="Arial" w:cs="Arial"/>
          <w:b/>
          <w:sz w:val="20"/>
          <w:szCs w:val="20"/>
          <w:lang w:val="en-US"/>
        </w:rPr>
        <w:t>Let 's</w:t>
      </w:r>
      <w:r w:rsidRPr="00C821FF">
        <w:rPr>
          <w:rFonts w:ascii="Arial" w:eastAsia="Arial" w:hAnsi="Arial" w:cs="Arial"/>
          <w:b/>
          <w:color w:val="000000"/>
          <w:sz w:val="20"/>
          <w:szCs w:val="20"/>
          <w:lang w:val="en-US"/>
        </w:rPr>
        <w:t xml:space="preserve"> play on the computer!</w:t>
      </w:r>
      <w:r w:rsidRPr="00C821FF">
        <w:rPr>
          <w:rFonts w:ascii="Arial" w:eastAsia="Arial" w:hAnsi="Arial" w:cs="Arial"/>
          <w:color w:val="000000"/>
          <w:sz w:val="20"/>
          <w:szCs w:val="20"/>
          <w:lang w:val="en-US"/>
        </w:rPr>
        <w:t xml:space="preserve"> </w:t>
      </w:r>
    </w:p>
    <w:p w14:paraId="06F90D97" w14:textId="77777777" w:rsidR="00CC1FE8" w:rsidRDefault="007F11CD">
      <w:pPr>
        <w:spacing w:line="360" w:lineRule="auto"/>
        <w:ind w:left="66"/>
        <w:jc w:val="both"/>
        <w:rPr>
          <w:rFonts w:ascii="Arial" w:eastAsia="Arial" w:hAnsi="Arial" w:cs="Arial"/>
          <w:b/>
          <w:sz w:val="20"/>
          <w:szCs w:val="20"/>
        </w:rPr>
      </w:pPr>
      <w:r>
        <w:rPr>
          <w:rFonts w:ascii="Arial" w:eastAsia="Arial" w:hAnsi="Arial" w:cs="Arial"/>
          <w:b/>
          <w:sz w:val="20"/>
          <w:szCs w:val="20"/>
        </w:rPr>
        <w:t xml:space="preserve">3.2.2 Identificar los  verbos y sus formas pasadas, reconociendo las diferencias que existen entre ellos, a través de un juego virtual de </w:t>
      </w:r>
      <w:proofErr w:type="spellStart"/>
      <w:r>
        <w:rPr>
          <w:rFonts w:ascii="Arial" w:eastAsia="Arial" w:hAnsi="Arial" w:cs="Arial"/>
          <w:b/>
          <w:sz w:val="20"/>
          <w:szCs w:val="20"/>
        </w:rPr>
        <w:t>kahoot</w:t>
      </w:r>
      <w:proofErr w:type="spellEnd"/>
      <w:r>
        <w:rPr>
          <w:rFonts w:ascii="Arial" w:eastAsia="Arial" w:hAnsi="Arial" w:cs="Arial"/>
          <w:b/>
          <w:sz w:val="20"/>
          <w:szCs w:val="20"/>
        </w:rPr>
        <w:t xml:space="preserve"> </w:t>
      </w:r>
    </w:p>
    <w:p w14:paraId="37DD80D0" w14:textId="77777777" w:rsidR="00CC1FE8" w:rsidRDefault="007F11CD">
      <w:pPr>
        <w:spacing w:line="360" w:lineRule="auto"/>
        <w:ind w:left="66"/>
        <w:jc w:val="both"/>
        <w:rPr>
          <w:rFonts w:ascii="Arial" w:eastAsia="Arial" w:hAnsi="Arial" w:cs="Arial"/>
          <w:sz w:val="20"/>
          <w:szCs w:val="20"/>
        </w:rPr>
      </w:pPr>
      <w:r>
        <w:rPr>
          <w:rFonts w:ascii="Arial" w:eastAsia="Arial" w:hAnsi="Arial" w:cs="Arial"/>
          <w:sz w:val="20"/>
          <w:szCs w:val="20"/>
        </w:rPr>
        <w:t xml:space="preserve">Esta actividad se presenta como opcional a la actividad 2 de contextualización con un carácter de virtual no presencial. </w:t>
      </w:r>
    </w:p>
    <w:p w14:paraId="4C3912B4" w14:textId="77777777" w:rsidR="00CC1FE8" w:rsidRDefault="007F11CD">
      <w:pPr>
        <w:spacing w:line="360" w:lineRule="auto"/>
        <w:ind w:left="66"/>
        <w:jc w:val="both"/>
        <w:rPr>
          <w:rFonts w:ascii="Arial" w:eastAsia="Arial" w:hAnsi="Arial" w:cs="Arial"/>
          <w:sz w:val="20"/>
          <w:szCs w:val="20"/>
        </w:rPr>
      </w:pPr>
      <w:r>
        <w:rPr>
          <w:rFonts w:ascii="Arial" w:eastAsia="Arial" w:hAnsi="Arial" w:cs="Arial"/>
          <w:sz w:val="20"/>
          <w:szCs w:val="20"/>
        </w:rPr>
        <w:t xml:space="preserve">Paso 1: el instructor orientará a los aprendices para que ingresen al portal: </w:t>
      </w:r>
      <w:hyperlink r:id="rId13">
        <w:r>
          <w:rPr>
            <w:rFonts w:ascii="Arial" w:eastAsia="Arial" w:hAnsi="Arial" w:cs="Arial"/>
            <w:color w:val="0D2E46"/>
            <w:sz w:val="20"/>
            <w:szCs w:val="20"/>
            <w:u w:val="single"/>
          </w:rPr>
          <w:t>https://kahoot.it/</w:t>
        </w:r>
      </w:hyperlink>
    </w:p>
    <w:p w14:paraId="05AF49D2" w14:textId="77777777" w:rsidR="00CC1FE8" w:rsidRDefault="007F11CD">
      <w:pPr>
        <w:spacing w:line="360" w:lineRule="auto"/>
        <w:ind w:left="66"/>
        <w:jc w:val="both"/>
        <w:rPr>
          <w:rFonts w:ascii="Arial" w:eastAsia="Arial" w:hAnsi="Arial" w:cs="Arial"/>
          <w:sz w:val="20"/>
          <w:szCs w:val="20"/>
        </w:rPr>
      </w:pPr>
      <w:r>
        <w:rPr>
          <w:rFonts w:ascii="Arial" w:eastAsia="Arial" w:hAnsi="Arial" w:cs="Arial"/>
          <w:sz w:val="20"/>
          <w:szCs w:val="20"/>
        </w:rPr>
        <w:t xml:space="preserve">Paso 2: A manera de ensayo el instructor presenta un primer desafío a los aprendices trabajando en pequeños grupos de 2 o 3 aprendices en </w:t>
      </w:r>
      <w:proofErr w:type="spellStart"/>
      <w:r>
        <w:rPr>
          <w:rFonts w:ascii="Arial" w:eastAsia="Arial" w:hAnsi="Arial" w:cs="Arial"/>
          <w:sz w:val="20"/>
          <w:szCs w:val="20"/>
        </w:rPr>
        <w:t>Kahoot</w:t>
      </w:r>
      <w:proofErr w:type="spellEnd"/>
      <w:r>
        <w:rPr>
          <w:rFonts w:ascii="Arial" w:eastAsia="Arial" w:hAnsi="Arial" w:cs="Arial"/>
          <w:sz w:val="20"/>
          <w:szCs w:val="20"/>
        </w:rPr>
        <w:t xml:space="preserve"> acerca de vocabulario básico de la familia o animales.</w:t>
      </w:r>
    </w:p>
    <w:p w14:paraId="1B140DFE" w14:textId="77777777" w:rsidR="00CC1FE8" w:rsidRDefault="007F11CD">
      <w:pPr>
        <w:spacing w:line="360" w:lineRule="auto"/>
        <w:ind w:left="66"/>
        <w:jc w:val="both"/>
        <w:rPr>
          <w:rFonts w:ascii="Arial" w:eastAsia="Arial" w:hAnsi="Arial" w:cs="Arial"/>
          <w:sz w:val="20"/>
          <w:szCs w:val="20"/>
        </w:rPr>
      </w:pPr>
      <w:r>
        <w:rPr>
          <w:rFonts w:ascii="Arial" w:eastAsia="Arial" w:hAnsi="Arial" w:cs="Arial"/>
          <w:sz w:val="20"/>
          <w:szCs w:val="20"/>
        </w:rPr>
        <w:t xml:space="preserve">Paso 3 Una vez los aprendices estén familiarizados con la dinámica del portal </w:t>
      </w:r>
      <w:proofErr w:type="spellStart"/>
      <w:r>
        <w:rPr>
          <w:rFonts w:ascii="Arial" w:eastAsia="Arial" w:hAnsi="Arial" w:cs="Arial"/>
          <w:sz w:val="20"/>
          <w:szCs w:val="20"/>
        </w:rPr>
        <w:t>Kahoot</w:t>
      </w:r>
      <w:proofErr w:type="spellEnd"/>
      <w:r>
        <w:rPr>
          <w:rFonts w:ascii="Arial" w:eastAsia="Arial" w:hAnsi="Arial" w:cs="Arial"/>
          <w:sz w:val="20"/>
          <w:szCs w:val="20"/>
        </w:rPr>
        <w:t xml:space="preserve"> el instructor procederá a recordar algunos de los verbos que usaron al momento de responder las preguntas de reflexión del foro para tenerlos presentes. Hecho esto y que los grupos estén organizados, el instructor presentará dos rondas de juego en </w:t>
      </w:r>
      <w:proofErr w:type="spellStart"/>
      <w:r>
        <w:rPr>
          <w:rFonts w:ascii="Arial" w:eastAsia="Arial" w:hAnsi="Arial" w:cs="Arial"/>
          <w:sz w:val="20"/>
          <w:szCs w:val="20"/>
        </w:rPr>
        <w:t>Kahoot</w:t>
      </w:r>
      <w:proofErr w:type="spellEnd"/>
      <w:r>
        <w:rPr>
          <w:rFonts w:ascii="Arial" w:eastAsia="Arial" w:hAnsi="Arial" w:cs="Arial"/>
          <w:sz w:val="20"/>
          <w:szCs w:val="20"/>
        </w:rPr>
        <w:t xml:space="preserve">, las  cuales pueden ser las siguientes: </w:t>
      </w:r>
    </w:p>
    <w:p w14:paraId="7A20D26B" w14:textId="77777777" w:rsidR="00CC1FE8" w:rsidRDefault="007F11CD">
      <w:pPr>
        <w:numPr>
          <w:ilvl w:val="0"/>
          <w:numId w:val="9"/>
        </w:num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Para diferenciar regulares de irregulares: </w:t>
      </w:r>
      <w:hyperlink r:id="rId14">
        <w:r>
          <w:rPr>
            <w:rFonts w:ascii="Arial" w:eastAsia="Arial" w:hAnsi="Arial" w:cs="Arial"/>
            <w:color w:val="0D2E46"/>
            <w:sz w:val="20"/>
            <w:szCs w:val="20"/>
            <w:u w:val="single"/>
          </w:rPr>
          <w:t>https://create.kahoot.it/details/regular-and-irregular-verbs-1/0784a2d6-a394-4732-98cf-c703a69329a4</w:t>
        </w:r>
      </w:hyperlink>
    </w:p>
    <w:p w14:paraId="561D4C20" w14:textId="77777777" w:rsidR="00CC1FE8" w:rsidRDefault="007F11CD">
      <w:pPr>
        <w:numPr>
          <w:ilvl w:val="0"/>
          <w:numId w:val="9"/>
        </w:numPr>
        <w:pBdr>
          <w:top w:val="nil"/>
          <w:left w:val="nil"/>
          <w:bottom w:val="nil"/>
          <w:right w:val="nil"/>
          <w:between w:val="nil"/>
        </w:pBd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Para pasado simple: </w:t>
      </w:r>
      <w:hyperlink r:id="rId15">
        <w:r>
          <w:rPr>
            <w:rFonts w:ascii="Arial" w:eastAsia="Arial" w:hAnsi="Arial" w:cs="Arial"/>
            <w:color w:val="0D2E46"/>
            <w:sz w:val="20"/>
            <w:szCs w:val="20"/>
            <w:u w:val="single"/>
          </w:rPr>
          <w:t>https://create.kahoot.it/details/simple-past-tense/6c60c086-6740-4a1f-9e07-c05914ce9d27</w:t>
        </w:r>
      </w:hyperlink>
    </w:p>
    <w:p w14:paraId="420D4285"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Paso 4: Una vez los aprendices hayan practicado en el juego el instructor podrá hacer una retroalimentación e introducir el tema de pasados</w:t>
      </w:r>
    </w:p>
    <w:p w14:paraId="13B4A0F3" w14:textId="77777777" w:rsidR="00CC1FE8" w:rsidRDefault="007F11CD">
      <w:pPr>
        <w:spacing w:after="0" w:line="360" w:lineRule="auto"/>
        <w:ind w:right="1276"/>
        <w:jc w:val="both"/>
        <w:rPr>
          <w:rFonts w:ascii="Arial" w:eastAsia="Arial" w:hAnsi="Arial" w:cs="Arial"/>
          <w:sz w:val="20"/>
          <w:szCs w:val="20"/>
        </w:rPr>
      </w:pPr>
      <w:r>
        <w:rPr>
          <w:rFonts w:ascii="Arial" w:eastAsia="Arial" w:hAnsi="Arial" w:cs="Arial"/>
          <w:b/>
          <w:sz w:val="20"/>
          <w:szCs w:val="20"/>
        </w:rPr>
        <w:t>Contenido:</w:t>
      </w:r>
      <w:r>
        <w:rPr>
          <w:rFonts w:ascii="Arial" w:eastAsia="Arial" w:hAnsi="Arial" w:cs="Arial"/>
          <w:sz w:val="20"/>
          <w:szCs w:val="20"/>
        </w:rPr>
        <w:t xml:space="preserve"> Los verbos regulares e irregulares en pasado, adjetivos, pronombres personales.</w:t>
      </w:r>
    </w:p>
    <w:p w14:paraId="66C0F339"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Duración de la actividad</w:t>
      </w:r>
      <w:r>
        <w:rPr>
          <w:rFonts w:ascii="Arial" w:eastAsia="Arial" w:hAnsi="Arial" w:cs="Arial"/>
          <w:color w:val="000000"/>
          <w:sz w:val="20"/>
          <w:szCs w:val="20"/>
        </w:rPr>
        <w:t xml:space="preserve">: </w:t>
      </w:r>
      <w:r>
        <w:rPr>
          <w:rFonts w:ascii="Arial" w:eastAsia="Arial" w:hAnsi="Arial" w:cs="Arial"/>
          <w:color w:val="000000"/>
          <w:sz w:val="20"/>
          <w:szCs w:val="20"/>
          <w:shd w:val="clear" w:color="auto" w:fill="FF9900"/>
        </w:rPr>
        <w:t>8 horas</w:t>
      </w:r>
      <w:r w:rsidR="00003EB8">
        <w:rPr>
          <w:rFonts w:ascii="Arial" w:eastAsia="Arial" w:hAnsi="Arial" w:cs="Arial"/>
          <w:color w:val="000000"/>
          <w:sz w:val="20"/>
          <w:szCs w:val="20"/>
        </w:rPr>
        <w:t xml:space="preserve">  presenciales </w:t>
      </w:r>
    </w:p>
    <w:p w14:paraId="71989053"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Tipo de actividad</w:t>
      </w:r>
      <w:r>
        <w:rPr>
          <w:rFonts w:ascii="Arial" w:eastAsia="Arial" w:hAnsi="Arial" w:cs="Arial"/>
          <w:color w:val="000000"/>
          <w:sz w:val="20"/>
          <w:szCs w:val="20"/>
        </w:rPr>
        <w:t xml:space="preserve">: Individual </w:t>
      </w:r>
    </w:p>
    <w:p w14:paraId="62E9D2C8"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Evidencia de aprendizaje</w:t>
      </w:r>
      <w:r>
        <w:rPr>
          <w:rFonts w:ascii="Arial" w:eastAsia="Arial" w:hAnsi="Arial" w:cs="Arial"/>
          <w:color w:val="000000"/>
          <w:sz w:val="20"/>
          <w:szCs w:val="20"/>
        </w:rPr>
        <w:t>: Sin evidencia</w:t>
      </w:r>
    </w:p>
    <w:p w14:paraId="34B2AF4C"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Ambiente Requerido</w:t>
      </w:r>
      <w:r>
        <w:rPr>
          <w:rFonts w:ascii="Arial" w:eastAsia="Arial" w:hAnsi="Arial" w:cs="Arial"/>
          <w:sz w:val="20"/>
          <w:szCs w:val="20"/>
        </w:rPr>
        <w:t>: Espacio de formación presencial o virtual</w:t>
      </w:r>
    </w:p>
    <w:p w14:paraId="4B5B5D0A" w14:textId="77777777" w:rsidR="00CC1FE8" w:rsidRDefault="007F11CD">
      <w:pPr>
        <w:spacing w:after="0" w:line="240" w:lineRule="auto"/>
        <w:jc w:val="both"/>
        <w:rPr>
          <w:rFonts w:ascii="Arial" w:eastAsia="Arial" w:hAnsi="Arial" w:cs="Arial"/>
          <w:sz w:val="20"/>
          <w:szCs w:val="20"/>
        </w:rPr>
      </w:pPr>
      <w:r>
        <w:rPr>
          <w:rFonts w:ascii="Arial" w:eastAsia="Arial" w:hAnsi="Arial" w:cs="Arial"/>
          <w:b/>
          <w:sz w:val="20"/>
          <w:szCs w:val="20"/>
        </w:rPr>
        <w:t>Materiales:</w:t>
      </w:r>
      <w:r>
        <w:rPr>
          <w:rFonts w:ascii="Arial" w:eastAsia="Arial" w:hAnsi="Arial" w:cs="Arial"/>
          <w:sz w:val="20"/>
          <w:szCs w:val="20"/>
        </w:rPr>
        <w:t xml:space="preserve"> Tablero virtual, computador o teléfono celular, Internet, Plataforma TERRITORIUM</w:t>
      </w:r>
    </w:p>
    <w:p w14:paraId="5A39BBE3" w14:textId="77777777" w:rsidR="00CC1FE8" w:rsidRDefault="00CC1FE8">
      <w:p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rPr>
      </w:pPr>
    </w:p>
    <w:p w14:paraId="7327F4C9" w14:textId="77777777" w:rsidR="00CC1FE8" w:rsidRDefault="007F11CD">
      <w:p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b/>
          <w:color w:val="000000"/>
          <w:sz w:val="20"/>
          <w:szCs w:val="20"/>
        </w:rPr>
      </w:pPr>
      <w:r>
        <w:rPr>
          <w:rFonts w:ascii="Arial" w:eastAsia="Arial" w:hAnsi="Arial" w:cs="Arial"/>
          <w:b/>
          <w:color w:val="000000"/>
          <w:sz w:val="20"/>
          <w:szCs w:val="20"/>
        </w:rPr>
        <w:t>3.3. ACTIVIDADES DE APROPIACIÓN DEL CONOCIMIENTO (CONCEPTUALIZACIÓN Y TEORIZACIÓN)</w:t>
      </w:r>
    </w:p>
    <w:p w14:paraId="6C7F1DF5" w14:textId="77777777" w:rsidR="00CC1FE8" w:rsidRDefault="007F11CD">
      <w:pPr>
        <w:numPr>
          <w:ilvl w:val="0"/>
          <w:numId w:val="6"/>
        </w:num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rPr>
      </w:pPr>
      <w:r>
        <w:rPr>
          <w:rFonts w:ascii="Arial" w:eastAsia="Arial" w:hAnsi="Arial" w:cs="Arial"/>
          <w:b/>
          <w:color w:val="000000"/>
          <w:sz w:val="20"/>
          <w:szCs w:val="20"/>
        </w:rPr>
        <w:t xml:space="preserve">Actividad 1:  </w:t>
      </w:r>
      <w:proofErr w:type="spellStart"/>
      <w:r>
        <w:rPr>
          <w:rFonts w:ascii="Arial" w:eastAsia="Arial" w:hAnsi="Arial" w:cs="Arial"/>
          <w:b/>
          <w:color w:val="000000"/>
          <w:sz w:val="20"/>
          <w:szCs w:val="20"/>
        </w:rPr>
        <w:t>talking</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about</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anecdotes</w:t>
      </w:r>
      <w:proofErr w:type="spellEnd"/>
    </w:p>
    <w:p w14:paraId="7C663892" w14:textId="77777777" w:rsidR="00CC1FE8" w:rsidRDefault="007F11CD">
      <w:pPr>
        <w:pBdr>
          <w:top w:val="nil"/>
          <w:left w:val="nil"/>
          <w:bottom w:val="nil"/>
          <w:right w:val="nil"/>
          <w:between w:val="nil"/>
        </w:pBdr>
        <w:tabs>
          <w:tab w:val="left" w:pos="4320"/>
          <w:tab w:val="left" w:pos="4485"/>
          <w:tab w:val="left" w:pos="5445"/>
        </w:tabs>
        <w:spacing w:line="360" w:lineRule="auto"/>
        <w:ind w:left="284"/>
        <w:jc w:val="both"/>
        <w:rPr>
          <w:rFonts w:ascii="Arial" w:eastAsia="Arial" w:hAnsi="Arial" w:cs="Arial"/>
          <w:b/>
          <w:color w:val="000000"/>
          <w:sz w:val="20"/>
          <w:szCs w:val="20"/>
        </w:rPr>
      </w:pPr>
      <w:r>
        <w:rPr>
          <w:rFonts w:ascii="Arial" w:eastAsia="Arial" w:hAnsi="Arial" w:cs="Arial"/>
          <w:b/>
          <w:color w:val="000000"/>
          <w:sz w:val="20"/>
          <w:szCs w:val="20"/>
        </w:rPr>
        <w:t xml:space="preserve">3.3.1 Reconocer los elementos necesarios para la construcción de  frases sencillas, teniendo en cuenta el pasado simple narrando eventos familiares. </w:t>
      </w:r>
    </w:p>
    <w:p w14:paraId="269DB6BE"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Paso 1: los aprendices escucharán en compañía del instructor el siguiente audio del portal de la BBC:</w:t>
      </w:r>
    </w:p>
    <w:p w14:paraId="6C3A9588" w14:textId="77777777" w:rsidR="00CC1FE8" w:rsidRDefault="001829D3">
      <w:pPr>
        <w:tabs>
          <w:tab w:val="left" w:pos="4320"/>
          <w:tab w:val="left" w:pos="4485"/>
          <w:tab w:val="left" w:pos="5445"/>
        </w:tabs>
        <w:spacing w:before="240" w:line="360" w:lineRule="auto"/>
        <w:jc w:val="both"/>
        <w:rPr>
          <w:rFonts w:ascii="Arial" w:eastAsia="Arial" w:hAnsi="Arial" w:cs="Arial"/>
          <w:sz w:val="20"/>
          <w:szCs w:val="20"/>
        </w:rPr>
      </w:pPr>
      <w:hyperlink r:id="rId16">
        <w:r w:rsidR="007F11CD">
          <w:rPr>
            <w:rFonts w:ascii="Arial" w:eastAsia="Arial" w:hAnsi="Arial" w:cs="Arial"/>
            <w:color w:val="0D2E46"/>
            <w:sz w:val="20"/>
            <w:szCs w:val="20"/>
            <w:u w:val="single"/>
          </w:rPr>
          <w:t>https://learnenglishteens.britishcouncil.org/grammar/beginner-grammar/past-simple-regular-verbs</w:t>
        </w:r>
      </w:hyperlink>
    </w:p>
    <w:p w14:paraId="77851F0B"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Paso 2. Una vez los aprendices hayan escuchado dicho audio se les solicitará identificar y mencionar la estructura del pasado que ellos pueden comprender.</w:t>
      </w:r>
    </w:p>
    <w:p w14:paraId="7FE964AE"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3. El instructor introducirá el tema de pasado simple y dará la explicación de dicho tema de la forma más apropiada a su curso, algunos de los portales de apoyo que puede usar son los siguientes: </w:t>
      </w:r>
    </w:p>
    <w:p w14:paraId="056DA26A" w14:textId="77777777" w:rsidR="00CC1FE8" w:rsidRDefault="001829D3">
      <w:pPr>
        <w:tabs>
          <w:tab w:val="left" w:pos="4320"/>
          <w:tab w:val="left" w:pos="4485"/>
          <w:tab w:val="left" w:pos="5445"/>
        </w:tabs>
        <w:spacing w:before="240" w:line="360" w:lineRule="auto"/>
        <w:jc w:val="both"/>
        <w:rPr>
          <w:rFonts w:ascii="Arial" w:eastAsia="Arial" w:hAnsi="Arial" w:cs="Arial"/>
          <w:sz w:val="20"/>
          <w:szCs w:val="20"/>
        </w:rPr>
      </w:pPr>
      <w:hyperlink r:id="rId17">
        <w:r w:rsidR="007F11CD">
          <w:rPr>
            <w:rFonts w:ascii="Arial" w:eastAsia="Arial" w:hAnsi="Arial" w:cs="Arial"/>
            <w:color w:val="0D2E46"/>
            <w:sz w:val="20"/>
            <w:szCs w:val="20"/>
            <w:u w:val="single"/>
          </w:rPr>
          <w:t>https://www.englisch-hilfen.de/en/grammar/sim_past.htm</w:t>
        </w:r>
      </w:hyperlink>
    </w:p>
    <w:p w14:paraId="345FD3B9" w14:textId="77777777" w:rsidR="00CC1FE8" w:rsidRDefault="001829D3">
      <w:pPr>
        <w:tabs>
          <w:tab w:val="left" w:pos="4320"/>
          <w:tab w:val="left" w:pos="4485"/>
          <w:tab w:val="left" w:pos="5445"/>
        </w:tabs>
        <w:spacing w:before="240" w:line="360" w:lineRule="auto"/>
        <w:jc w:val="both"/>
        <w:rPr>
          <w:rFonts w:ascii="Arial" w:eastAsia="Arial" w:hAnsi="Arial" w:cs="Arial"/>
          <w:sz w:val="20"/>
          <w:szCs w:val="20"/>
        </w:rPr>
      </w:pPr>
      <w:hyperlink r:id="rId18">
        <w:r w:rsidR="007F11CD">
          <w:rPr>
            <w:rFonts w:ascii="Arial" w:eastAsia="Arial" w:hAnsi="Arial" w:cs="Arial"/>
            <w:color w:val="0D2E46"/>
            <w:sz w:val="20"/>
            <w:szCs w:val="20"/>
            <w:u w:val="single"/>
          </w:rPr>
          <w:t>https://www.myenglishpages.com/site_php_files/grammar-lesson-simple-past.php</w:t>
        </w:r>
      </w:hyperlink>
    </w:p>
    <w:p w14:paraId="742F8A7F" w14:textId="77777777" w:rsidR="00CC1FE8" w:rsidRDefault="001829D3">
      <w:pPr>
        <w:tabs>
          <w:tab w:val="left" w:pos="4320"/>
          <w:tab w:val="left" w:pos="4485"/>
          <w:tab w:val="left" w:pos="5445"/>
        </w:tabs>
        <w:spacing w:before="240" w:line="360" w:lineRule="auto"/>
        <w:jc w:val="both"/>
        <w:rPr>
          <w:rFonts w:ascii="Arial" w:eastAsia="Arial" w:hAnsi="Arial" w:cs="Arial"/>
          <w:sz w:val="20"/>
          <w:szCs w:val="20"/>
        </w:rPr>
      </w:pPr>
      <w:hyperlink r:id="rId19">
        <w:r w:rsidR="007F11CD">
          <w:rPr>
            <w:rFonts w:ascii="Arial" w:eastAsia="Arial" w:hAnsi="Arial" w:cs="Arial"/>
            <w:color w:val="0D2E46"/>
            <w:sz w:val="20"/>
            <w:szCs w:val="20"/>
            <w:u w:val="single"/>
          </w:rPr>
          <w:t>https://www.myenglishpages.com/site_php_files/grammar-lesson-spelling-ed-forms.php</w:t>
        </w:r>
      </w:hyperlink>
    </w:p>
    <w:p w14:paraId="2B843061"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Igualmente puede apoyarse en el repositorio de la guía de aprendizaje para ubicar material explicativo o audiovisual del tema. </w:t>
      </w:r>
    </w:p>
    <w:p w14:paraId="1038ABF0"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4.  A forma de recapitulación los aprendices diseñarán una corta tira cómica (no más de 4 ventanas) relatando un evento pasado gracioso o anécdota graciosa, para ello podrán usar el portal: </w:t>
      </w:r>
    </w:p>
    <w:p w14:paraId="1BDACFC8" w14:textId="77777777" w:rsidR="00CC1FE8" w:rsidRDefault="001829D3">
      <w:pPr>
        <w:numPr>
          <w:ilvl w:val="0"/>
          <w:numId w:val="6"/>
        </w:numPr>
        <w:pBdr>
          <w:top w:val="nil"/>
          <w:left w:val="nil"/>
          <w:bottom w:val="nil"/>
          <w:right w:val="nil"/>
          <w:between w:val="nil"/>
        </w:pBdr>
        <w:tabs>
          <w:tab w:val="left" w:pos="4320"/>
          <w:tab w:val="left" w:pos="4485"/>
          <w:tab w:val="left" w:pos="5445"/>
        </w:tabs>
        <w:spacing w:before="240" w:after="0" w:line="360" w:lineRule="auto"/>
        <w:jc w:val="both"/>
        <w:rPr>
          <w:rFonts w:ascii="Arial" w:eastAsia="Arial" w:hAnsi="Arial" w:cs="Arial"/>
          <w:color w:val="000000"/>
          <w:sz w:val="20"/>
          <w:szCs w:val="20"/>
        </w:rPr>
      </w:pPr>
      <w:hyperlink r:id="rId20">
        <w:r w:rsidR="007F11CD">
          <w:rPr>
            <w:rFonts w:ascii="Arial" w:eastAsia="Arial" w:hAnsi="Arial" w:cs="Arial"/>
            <w:color w:val="0D2E46"/>
            <w:sz w:val="20"/>
            <w:szCs w:val="20"/>
            <w:u w:val="single"/>
          </w:rPr>
          <w:t>https://www.canva.com/es_es/crear/historietas/</w:t>
        </w:r>
      </w:hyperlink>
    </w:p>
    <w:p w14:paraId="1A22801E" w14:textId="77777777" w:rsidR="00CC1FE8" w:rsidRDefault="001829D3">
      <w:pPr>
        <w:numPr>
          <w:ilvl w:val="0"/>
          <w:numId w:val="6"/>
        </w:num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rPr>
      </w:pPr>
      <w:hyperlink r:id="rId21">
        <w:r w:rsidR="007F11CD">
          <w:rPr>
            <w:rFonts w:ascii="Arial" w:eastAsia="Arial" w:hAnsi="Arial" w:cs="Arial"/>
            <w:color w:val="0D2E46"/>
            <w:sz w:val="20"/>
            <w:szCs w:val="20"/>
            <w:u w:val="single"/>
          </w:rPr>
          <w:t>https://www.storyboardthat.com/es/comic-maker</w:t>
        </w:r>
      </w:hyperlink>
    </w:p>
    <w:p w14:paraId="365AC01C" w14:textId="77777777" w:rsidR="00CC1FE8" w:rsidRDefault="001829D3">
      <w:pPr>
        <w:numPr>
          <w:ilvl w:val="0"/>
          <w:numId w:val="6"/>
        </w:numPr>
        <w:pBdr>
          <w:top w:val="nil"/>
          <w:left w:val="nil"/>
          <w:bottom w:val="nil"/>
          <w:right w:val="nil"/>
          <w:between w:val="nil"/>
        </w:pBdr>
        <w:tabs>
          <w:tab w:val="left" w:pos="4320"/>
          <w:tab w:val="left" w:pos="4485"/>
          <w:tab w:val="left" w:pos="5445"/>
        </w:tabs>
        <w:spacing w:line="360" w:lineRule="auto"/>
        <w:jc w:val="both"/>
        <w:rPr>
          <w:rFonts w:ascii="Arial" w:eastAsia="Arial" w:hAnsi="Arial" w:cs="Arial"/>
          <w:color w:val="000000"/>
          <w:sz w:val="20"/>
          <w:szCs w:val="20"/>
        </w:rPr>
      </w:pPr>
      <w:hyperlink r:id="rId22">
        <w:r w:rsidR="007F11CD">
          <w:rPr>
            <w:rFonts w:ascii="Arial" w:eastAsia="Arial" w:hAnsi="Arial" w:cs="Arial"/>
            <w:color w:val="0D2E46"/>
            <w:sz w:val="20"/>
            <w:szCs w:val="20"/>
            <w:u w:val="single"/>
          </w:rPr>
          <w:t>https://www.pixton.com/es/</w:t>
        </w:r>
      </w:hyperlink>
    </w:p>
    <w:p w14:paraId="5DD86B4B"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5: Finalmente el instructor hará una corta dinámica de </w:t>
      </w:r>
      <w:proofErr w:type="spellStart"/>
      <w:r>
        <w:rPr>
          <w:rFonts w:ascii="Arial" w:eastAsia="Arial" w:hAnsi="Arial" w:cs="Arial"/>
          <w:sz w:val="20"/>
          <w:szCs w:val="20"/>
        </w:rPr>
        <w:t>Jeopardy</w:t>
      </w:r>
      <w:proofErr w:type="spellEnd"/>
      <w:r>
        <w:rPr>
          <w:rFonts w:ascii="Arial" w:eastAsia="Arial" w:hAnsi="Arial" w:cs="Arial"/>
          <w:sz w:val="20"/>
          <w:szCs w:val="20"/>
        </w:rPr>
        <w:t xml:space="preserve"> (quien quiere ser millonario) para reforzar el tema de verbos irregulares en el uso del pasado simple. Como evidencia Final los aprendices presentarán su tira cómica orientada a la anécdota graciosa y un texto de dos párrafos narrando y haciendo uso del pasado con verbos regulares e irregulares de una experiencia personal de carácter anecdótico (una aventura, un primer día en algún evento de la vida, una experiencia sobrenatural, etc.)  </w:t>
      </w:r>
    </w:p>
    <w:p w14:paraId="526E66A6" w14:textId="77777777" w:rsidR="00CC1FE8" w:rsidRDefault="007F11CD">
      <w:pPr>
        <w:spacing w:after="0" w:line="360" w:lineRule="auto"/>
        <w:ind w:right="2755"/>
        <w:jc w:val="both"/>
        <w:rPr>
          <w:rFonts w:ascii="Arial" w:eastAsia="Arial" w:hAnsi="Arial" w:cs="Arial"/>
          <w:sz w:val="20"/>
          <w:szCs w:val="20"/>
        </w:rPr>
      </w:pPr>
      <w:r>
        <w:rPr>
          <w:rFonts w:ascii="Arial" w:eastAsia="Arial" w:hAnsi="Arial" w:cs="Arial"/>
          <w:b/>
          <w:sz w:val="20"/>
          <w:szCs w:val="20"/>
        </w:rPr>
        <w:t>Contenido:</w:t>
      </w:r>
      <w:r>
        <w:rPr>
          <w:rFonts w:ascii="Arial" w:eastAsia="Arial" w:hAnsi="Arial" w:cs="Arial"/>
          <w:sz w:val="20"/>
          <w:szCs w:val="20"/>
        </w:rPr>
        <w:t xml:space="preserve"> Pasado simple -  verbos regulares e irregulares.</w:t>
      </w:r>
    </w:p>
    <w:p w14:paraId="00A5B3B1"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Duración de la actividad</w:t>
      </w:r>
      <w:r>
        <w:rPr>
          <w:rFonts w:ascii="Arial" w:eastAsia="Arial" w:hAnsi="Arial" w:cs="Arial"/>
          <w:sz w:val="20"/>
          <w:szCs w:val="20"/>
        </w:rPr>
        <w:t xml:space="preserve">: </w:t>
      </w:r>
      <w:r w:rsidR="007A2239">
        <w:rPr>
          <w:rFonts w:ascii="Arial" w:eastAsia="Arial" w:hAnsi="Arial" w:cs="Arial"/>
          <w:sz w:val="20"/>
          <w:szCs w:val="20"/>
          <w:shd w:val="clear" w:color="auto" w:fill="FF9900"/>
        </w:rPr>
        <w:t>11</w:t>
      </w:r>
      <w:r>
        <w:rPr>
          <w:rFonts w:ascii="Arial" w:eastAsia="Arial" w:hAnsi="Arial" w:cs="Arial"/>
          <w:sz w:val="20"/>
          <w:szCs w:val="20"/>
          <w:shd w:val="clear" w:color="auto" w:fill="FF9900"/>
        </w:rPr>
        <w:t xml:space="preserve"> horas</w:t>
      </w:r>
      <w:r>
        <w:rPr>
          <w:rFonts w:ascii="Arial" w:eastAsia="Arial" w:hAnsi="Arial" w:cs="Arial"/>
          <w:sz w:val="20"/>
          <w:szCs w:val="20"/>
        </w:rPr>
        <w:t xml:space="preserve"> (que podrán ser presenciales o virtuales)  </w:t>
      </w:r>
    </w:p>
    <w:p w14:paraId="1AD51501"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Tipo de actividad</w:t>
      </w:r>
      <w:r>
        <w:rPr>
          <w:rFonts w:ascii="Arial" w:eastAsia="Arial" w:hAnsi="Arial" w:cs="Arial"/>
          <w:sz w:val="20"/>
          <w:szCs w:val="20"/>
        </w:rPr>
        <w:t xml:space="preserve">: Individual </w:t>
      </w:r>
    </w:p>
    <w:p w14:paraId="67646522"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Evidencia de aprendizaje</w:t>
      </w:r>
      <w:r>
        <w:rPr>
          <w:rFonts w:ascii="Arial" w:eastAsia="Arial" w:hAnsi="Arial" w:cs="Arial"/>
          <w:sz w:val="20"/>
          <w:szCs w:val="20"/>
        </w:rPr>
        <w:t>: Tira cómica anécdota -  documento Word Anécdota pasados.</w:t>
      </w:r>
    </w:p>
    <w:p w14:paraId="74516791"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Ambiente Requerido</w:t>
      </w:r>
      <w:r>
        <w:rPr>
          <w:rFonts w:ascii="Arial" w:eastAsia="Arial" w:hAnsi="Arial" w:cs="Arial"/>
          <w:sz w:val="20"/>
          <w:szCs w:val="20"/>
        </w:rPr>
        <w:t>: Espacio de formación presencial o virtual</w:t>
      </w:r>
    </w:p>
    <w:p w14:paraId="3F428734" w14:textId="77777777" w:rsidR="00CC1FE8" w:rsidRDefault="007F11CD">
      <w:pPr>
        <w:spacing w:after="0" w:line="240" w:lineRule="auto"/>
        <w:jc w:val="both"/>
        <w:rPr>
          <w:rFonts w:ascii="Arial" w:eastAsia="Arial" w:hAnsi="Arial" w:cs="Arial"/>
          <w:sz w:val="20"/>
          <w:szCs w:val="20"/>
        </w:rPr>
      </w:pPr>
      <w:r>
        <w:rPr>
          <w:rFonts w:ascii="Arial" w:eastAsia="Arial" w:hAnsi="Arial" w:cs="Arial"/>
          <w:b/>
          <w:sz w:val="20"/>
          <w:szCs w:val="20"/>
        </w:rPr>
        <w:t>Materiales:</w:t>
      </w:r>
      <w:r>
        <w:rPr>
          <w:rFonts w:ascii="Arial" w:eastAsia="Arial" w:hAnsi="Arial" w:cs="Arial"/>
          <w:sz w:val="20"/>
          <w:szCs w:val="20"/>
        </w:rPr>
        <w:t xml:space="preserve"> Tablero virtual, computador o teléfono celular, Internet, Plataforma TERRITORIUM</w:t>
      </w:r>
    </w:p>
    <w:p w14:paraId="753EE29F" w14:textId="77777777" w:rsidR="00672650" w:rsidRPr="00931971" w:rsidRDefault="00672650" w:rsidP="00672650">
      <w:pPr>
        <w:spacing w:after="0" w:line="240" w:lineRule="auto"/>
        <w:jc w:val="both"/>
        <w:rPr>
          <w:rFonts w:ascii="Arial" w:eastAsia="Arial" w:hAnsi="Arial" w:cs="Arial"/>
          <w:b/>
          <w:sz w:val="20"/>
          <w:szCs w:val="20"/>
        </w:rPr>
      </w:pPr>
      <w:r w:rsidRPr="00931971">
        <w:rPr>
          <w:b/>
        </w:rPr>
        <w:t>Calificación:</w:t>
      </w:r>
      <w:r>
        <w:rPr>
          <w:b/>
        </w:rPr>
        <w:t xml:space="preserve"> Calificable</w:t>
      </w:r>
    </w:p>
    <w:p w14:paraId="41C8F396" w14:textId="77777777" w:rsidR="00672650" w:rsidRDefault="00672650">
      <w:pPr>
        <w:spacing w:after="0" w:line="240" w:lineRule="auto"/>
        <w:jc w:val="both"/>
        <w:rPr>
          <w:rFonts w:ascii="Arial" w:eastAsia="Arial" w:hAnsi="Arial" w:cs="Arial"/>
          <w:sz w:val="20"/>
          <w:szCs w:val="20"/>
        </w:rPr>
      </w:pPr>
    </w:p>
    <w:p w14:paraId="72A3D3EC" w14:textId="77777777" w:rsidR="00CC1FE8" w:rsidRDefault="00CC1FE8">
      <w:pPr>
        <w:spacing w:after="0" w:line="240" w:lineRule="auto"/>
        <w:jc w:val="both"/>
        <w:rPr>
          <w:rFonts w:ascii="Arial" w:eastAsia="Arial" w:hAnsi="Arial" w:cs="Arial"/>
          <w:sz w:val="20"/>
          <w:szCs w:val="20"/>
        </w:rPr>
      </w:pPr>
    </w:p>
    <w:p w14:paraId="14974529" w14:textId="77777777" w:rsidR="00CC1FE8" w:rsidRPr="00C821FF" w:rsidRDefault="007F11CD">
      <w:pPr>
        <w:numPr>
          <w:ilvl w:val="0"/>
          <w:numId w:val="6"/>
        </w:numPr>
        <w:pBdr>
          <w:top w:val="nil"/>
          <w:left w:val="nil"/>
          <w:bottom w:val="nil"/>
          <w:right w:val="nil"/>
          <w:between w:val="nil"/>
        </w:pBdr>
        <w:tabs>
          <w:tab w:val="left" w:pos="4320"/>
          <w:tab w:val="left" w:pos="4485"/>
          <w:tab w:val="left" w:pos="5445"/>
        </w:tabs>
        <w:spacing w:before="240" w:after="0" w:line="360" w:lineRule="auto"/>
        <w:jc w:val="both"/>
        <w:rPr>
          <w:rFonts w:ascii="Arial" w:eastAsia="Arial" w:hAnsi="Arial" w:cs="Arial"/>
          <w:color w:val="000000"/>
          <w:sz w:val="20"/>
          <w:szCs w:val="20"/>
          <w:lang w:val="en-US"/>
        </w:rPr>
      </w:pPr>
      <w:proofErr w:type="spellStart"/>
      <w:r w:rsidRPr="00C821FF">
        <w:rPr>
          <w:rFonts w:ascii="Arial" w:eastAsia="Arial" w:hAnsi="Arial" w:cs="Arial"/>
          <w:b/>
          <w:color w:val="000000"/>
          <w:sz w:val="20"/>
          <w:szCs w:val="20"/>
          <w:lang w:val="en-US"/>
        </w:rPr>
        <w:t>Actividad</w:t>
      </w:r>
      <w:proofErr w:type="spellEnd"/>
      <w:r w:rsidRPr="00C821FF">
        <w:rPr>
          <w:rFonts w:ascii="Arial" w:eastAsia="Arial" w:hAnsi="Arial" w:cs="Arial"/>
          <w:b/>
          <w:color w:val="000000"/>
          <w:sz w:val="20"/>
          <w:szCs w:val="20"/>
          <w:lang w:val="en-US"/>
        </w:rPr>
        <w:t xml:space="preserve"> 2: How is your behavior in different labor places?</w:t>
      </w:r>
    </w:p>
    <w:p w14:paraId="0D0B940D" w14:textId="77777777" w:rsidR="00CC1FE8" w:rsidRPr="00C821FF" w:rsidRDefault="00CC1FE8">
      <w:pPr>
        <w:pBdr>
          <w:top w:val="nil"/>
          <w:left w:val="nil"/>
          <w:bottom w:val="nil"/>
          <w:right w:val="nil"/>
          <w:between w:val="nil"/>
        </w:pBdr>
        <w:tabs>
          <w:tab w:val="left" w:pos="4320"/>
          <w:tab w:val="left" w:pos="4485"/>
          <w:tab w:val="left" w:pos="5445"/>
        </w:tabs>
        <w:spacing w:after="0" w:line="360" w:lineRule="auto"/>
        <w:ind w:left="284" w:firstLine="425"/>
        <w:jc w:val="both"/>
        <w:rPr>
          <w:rFonts w:ascii="Arial" w:eastAsia="Arial" w:hAnsi="Arial" w:cs="Arial"/>
          <w:color w:val="000000"/>
          <w:sz w:val="20"/>
          <w:szCs w:val="20"/>
          <w:lang w:val="en-US"/>
        </w:rPr>
      </w:pPr>
    </w:p>
    <w:p w14:paraId="78181B7B" w14:textId="77777777" w:rsidR="00CC1FE8" w:rsidRDefault="007F11CD">
      <w:pPr>
        <w:pBdr>
          <w:top w:val="nil"/>
          <w:left w:val="nil"/>
          <w:bottom w:val="nil"/>
          <w:right w:val="nil"/>
          <w:between w:val="nil"/>
        </w:pBdr>
        <w:tabs>
          <w:tab w:val="left" w:pos="4320"/>
          <w:tab w:val="left" w:pos="4485"/>
          <w:tab w:val="left" w:pos="5445"/>
        </w:tabs>
        <w:spacing w:line="360" w:lineRule="auto"/>
        <w:ind w:left="284"/>
        <w:jc w:val="both"/>
        <w:rPr>
          <w:rFonts w:ascii="Arial" w:eastAsia="Arial" w:hAnsi="Arial" w:cs="Arial"/>
          <w:b/>
          <w:color w:val="000000"/>
          <w:sz w:val="20"/>
          <w:szCs w:val="20"/>
        </w:rPr>
      </w:pPr>
      <w:r>
        <w:rPr>
          <w:rFonts w:ascii="Arial" w:eastAsia="Arial" w:hAnsi="Arial" w:cs="Arial"/>
          <w:b/>
          <w:color w:val="000000"/>
          <w:sz w:val="20"/>
          <w:szCs w:val="20"/>
        </w:rPr>
        <w:t>3.3.2 Reconocer los principales verbos modales</w:t>
      </w:r>
      <w:r>
        <w:rPr>
          <w:rFonts w:ascii="Arial" w:eastAsia="Arial" w:hAnsi="Arial" w:cs="Arial"/>
          <w:b/>
          <w:sz w:val="20"/>
          <w:szCs w:val="20"/>
        </w:rPr>
        <w:t xml:space="preserve"> </w:t>
      </w:r>
      <w:r>
        <w:rPr>
          <w:rFonts w:ascii="Arial" w:eastAsia="Arial" w:hAnsi="Arial" w:cs="Arial"/>
          <w:b/>
          <w:color w:val="000000"/>
          <w:sz w:val="20"/>
          <w:szCs w:val="20"/>
        </w:rPr>
        <w:t xml:space="preserve">para hacer uso de ellos en una situación real a través de una presentación de lugares de trabajo hipotéticos y las diferentes actividades allí realizadas. </w:t>
      </w:r>
    </w:p>
    <w:p w14:paraId="2EBD283D"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1. A forma de </w:t>
      </w:r>
      <w:proofErr w:type="spellStart"/>
      <w:r>
        <w:rPr>
          <w:rFonts w:ascii="Arial" w:eastAsia="Arial" w:hAnsi="Arial" w:cs="Arial"/>
          <w:sz w:val="20"/>
          <w:szCs w:val="20"/>
        </w:rPr>
        <w:t>warm</w:t>
      </w:r>
      <w:proofErr w:type="spellEnd"/>
      <w:r>
        <w:rPr>
          <w:rFonts w:ascii="Arial" w:eastAsia="Arial" w:hAnsi="Arial" w:cs="Arial"/>
          <w:sz w:val="20"/>
          <w:szCs w:val="20"/>
        </w:rPr>
        <w:t xml:space="preserve"> up y para introducir el tema de lugares de trabajo presentar el siguiente video comercial gracioso: </w:t>
      </w:r>
      <w:hyperlink r:id="rId23">
        <w:r>
          <w:rPr>
            <w:rFonts w:ascii="Arial" w:eastAsia="Arial" w:hAnsi="Arial" w:cs="Arial"/>
            <w:color w:val="0D2E46"/>
            <w:sz w:val="20"/>
            <w:szCs w:val="20"/>
            <w:u w:val="single"/>
          </w:rPr>
          <w:t>https://www.youtube.com/watch?v=Xu25lUDJZgY</w:t>
        </w:r>
      </w:hyperlink>
    </w:p>
    <w:p w14:paraId="67A29063"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2. Una vez identificado el ambiente de trabajo se revisará el siguiente video donde se dan las cosas que comúnmente se deben o no hacer en un lugar de trabajo: </w:t>
      </w:r>
      <w:hyperlink r:id="rId24">
        <w:r>
          <w:rPr>
            <w:rFonts w:ascii="Arial" w:eastAsia="Arial" w:hAnsi="Arial" w:cs="Arial"/>
            <w:color w:val="0D2E46"/>
            <w:sz w:val="20"/>
            <w:szCs w:val="20"/>
            <w:u w:val="single"/>
          </w:rPr>
          <w:t>https://www.youtube.com/watch?v=Zex9hKT2XZI</w:t>
        </w:r>
      </w:hyperlink>
    </w:p>
    <w:p w14:paraId="1197C80A"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3. Después de haber reconocido algunos de los vocabularios más comunes en relación a lugares de trabajo, el instructor procederá a explicar los Modales </w:t>
      </w:r>
      <w:r>
        <w:rPr>
          <w:rFonts w:ascii="Arial" w:eastAsia="Arial" w:hAnsi="Arial" w:cs="Arial"/>
          <w:b/>
          <w:sz w:val="20"/>
          <w:szCs w:val="20"/>
        </w:rPr>
        <w:t>Can</w:t>
      </w:r>
      <w:r>
        <w:rPr>
          <w:rFonts w:ascii="Arial" w:eastAsia="Arial" w:hAnsi="Arial" w:cs="Arial"/>
          <w:sz w:val="20"/>
          <w:szCs w:val="20"/>
        </w:rPr>
        <w:t xml:space="preserve"> -  </w:t>
      </w:r>
      <w:proofErr w:type="spellStart"/>
      <w:r>
        <w:rPr>
          <w:rFonts w:ascii="Arial" w:eastAsia="Arial" w:hAnsi="Arial" w:cs="Arial"/>
          <w:b/>
          <w:sz w:val="20"/>
          <w:szCs w:val="20"/>
        </w:rPr>
        <w:t>Must</w:t>
      </w:r>
      <w:proofErr w:type="spellEnd"/>
      <w:r>
        <w:rPr>
          <w:rFonts w:ascii="Arial" w:eastAsia="Arial" w:hAnsi="Arial" w:cs="Arial"/>
          <w:sz w:val="20"/>
          <w:szCs w:val="20"/>
        </w:rPr>
        <w:t xml:space="preserve"> -  </w:t>
      </w:r>
      <w:proofErr w:type="spellStart"/>
      <w:r>
        <w:rPr>
          <w:rFonts w:ascii="Arial" w:eastAsia="Arial" w:hAnsi="Arial" w:cs="Arial"/>
          <w:b/>
          <w:sz w:val="20"/>
          <w:szCs w:val="20"/>
        </w:rPr>
        <w:t>Should</w:t>
      </w:r>
      <w:proofErr w:type="spellEnd"/>
      <w:r>
        <w:rPr>
          <w:rFonts w:ascii="Arial" w:eastAsia="Arial" w:hAnsi="Arial" w:cs="Arial"/>
          <w:sz w:val="20"/>
          <w:szCs w:val="20"/>
        </w:rPr>
        <w:t xml:space="preserve"> a través de distintos recursos o dinámicas de clase que él considere. Puede apoyarse en alguno de los siguientes sitios de la red o hacer uso del repositorio de material de apoyo de la guía: </w:t>
      </w:r>
    </w:p>
    <w:p w14:paraId="5201549C" w14:textId="77777777" w:rsidR="00CC1FE8" w:rsidRDefault="001829D3">
      <w:pPr>
        <w:numPr>
          <w:ilvl w:val="0"/>
          <w:numId w:val="6"/>
        </w:numPr>
        <w:pBdr>
          <w:top w:val="nil"/>
          <w:left w:val="nil"/>
          <w:bottom w:val="nil"/>
          <w:right w:val="nil"/>
          <w:between w:val="nil"/>
        </w:pBdr>
        <w:tabs>
          <w:tab w:val="left" w:pos="4320"/>
          <w:tab w:val="left" w:pos="4485"/>
          <w:tab w:val="left" w:pos="5445"/>
        </w:tabs>
        <w:spacing w:before="240" w:after="0" w:line="360" w:lineRule="auto"/>
        <w:jc w:val="both"/>
        <w:rPr>
          <w:rFonts w:ascii="Arial" w:eastAsia="Arial" w:hAnsi="Arial" w:cs="Arial"/>
          <w:color w:val="000000"/>
          <w:sz w:val="20"/>
          <w:szCs w:val="20"/>
        </w:rPr>
      </w:pPr>
      <w:hyperlink r:id="rId25">
        <w:r w:rsidR="007F11CD">
          <w:rPr>
            <w:rFonts w:ascii="Arial" w:eastAsia="Arial" w:hAnsi="Arial" w:cs="Arial"/>
            <w:color w:val="0D2E46"/>
            <w:sz w:val="20"/>
            <w:szCs w:val="20"/>
            <w:u w:val="single"/>
          </w:rPr>
          <w:t>https://learnenglishteens.britishcouncil.org/grammar/beginner-grammar/have-must-should-obligation-advice</w:t>
        </w:r>
      </w:hyperlink>
    </w:p>
    <w:p w14:paraId="4807FB3B" w14:textId="77777777" w:rsidR="00CC1FE8" w:rsidRDefault="001829D3">
      <w:pPr>
        <w:numPr>
          <w:ilvl w:val="0"/>
          <w:numId w:val="6"/>
        </w:numPr>
        <w:pBdr>
          <w:top w:val="nil"/>
          <w:left w:val="nil"/>
          <w:bottom w:val="nil"/>
          <w:right w:val="nil"/>
          <w:between w:val="nil"/>
        </w:pBdr>
        <w:tabs>
          <w:tab w:val="left" w:pos="4320"/>
          <w:tab w:val="left" w:pos="4485"/>
          <w:tab w:val="left" w:pos="5445"/>
        </w:tabs>
        <w:spacing w:after="0" w:line="360" w:lineRule="auto"/>
        <w:jc w:val="both"/>
        <w:rPr>
          <w:rFonts w:ascii="Arial" w:eastAsia="Arial" w:hAnsi="Arial" w:cs="Arial"/>
          <w:color w:val="000000"/>
          <w:sz w:val="20"/>
          <w:szCs w:val="20"/>
        </w:rPr>
      </w:pPr>
      <w:hyperlink r:id="rId26">
        <w:r w:rsidR="007F11CD">
          <w:rPr>
            <w:rFonts w:ascii="Arial" w:eastAsia="Arial" w:hAnsi="Arial" w:cs="Arial"/>
            <w:color w:val="0D2E46"/>
            <w:sz w:val="20"/>
            <w:szCs w:val="20"/>
            <w:u w:val="single"/>
          </w:rPr>
          <w:t>https://www.englisch-hilfen.de/en/grammar/hilfsverben2.htm</w:t>
        </w:r>
      </w:hyperlink>
    </w:p>
    <w:p w14:paraId="221F5ECD" w14:textId="77777777" w:rsidR="00CC1FE8" w:rsidRDefault="001829D3">
      <w:pPr>
        <w:numPr>
          <w:ilvl w:val="0"/>
          <w:numId w:val="6"/>
        </w:numPr>
        <w:pBdr>
          <w:top w:val="nil"/>
          <w:left w:val="nil"/>
          <w:bottom w:val="nil"/>
          <w:right w:val="nil"/>
          <w:between w:val="nil"/>
        </w:pBdr>
        <w:tabs>
          <w:tab w:val="left" w:pos="4320"/>
          <w:tab w:val="left" w:pos="4485"/>
          <w:tab w:val="left" w:pos="5445"/>
        </w:tabs>
        <w:spacing w:line="360" w:lineRule="auto"/>
        <w:jc w:val="both"/>
        <w:rPr>
          <w:rFonts w:ascii="Arial" w:eastAsia="Arial" w:hAnsi="Arial" w:cs="Arial"/>
          <w:color w:val="000000"/>
          <w:sz w:val="20"/>
          <w:szCs w:val="20"/>
        </w:rPr>
      </w:pPr>
      <w:hyperlink r:id="rId27">
        <w:r w:rsidR="007F11CD">
          <w:rPr>
            <w:rFonts w:ascii="Arial" w:eastAsia="Arial" w:hAnsi="Arial" w:cs="Arial"/>
            <w:color w:val="0D2E46"/>
            <w:sz w:val="20"/>
            <w:szCs w:val="20"/>
            <w:u w:val="single"/>
          </w:rPr>
          <w:t>https://learnenglish.britishcouncil.org/english-grammar-reference/modal-verbs</w:t>
        </w:r>
      </w:hyperlink>
    </w:p>
    <w:p w14:paraId="44438FE0" w14:textId="77777777" w:rsidR="00CC1FE8" w:rsidRDefault="007F11CD">
      <w:pPr>
        <w:tabs>
          <w:tab w:val="left" w:pos="4320"/>
          <w:tab w:val="left" w:pos="4485"/>
          <w:tab w:val="left" w:pos="5445"/>
        </w:tabs>
        <w:spacing w:before="240" w:line="360" w:lineRule="auto"/>
        <w:ind w:left="360"/>
        <w:jc w:val="both"/>
        <w:rPr>
          <w:rFonts w:ascii="Arial" w:eastAsia="Arial" w:hAnsi="Arial" w:cs="Arial"/>
          <w:sz w:val="20"/>
          <w:szCs w:val="20"/>
        </w:rPr>
      </w:pPr>
      <w:r>
        <w:rPr>
          <w:rFonts w:ascii="Arial" w:eastAsia="Arial" w:hAnsi="Arial" w:cs="Arial"/>
          <w:sz w:val="20"/>
          <w:szCs w:val="20"/>
        </w:rPr>
        <w:t xml:space="preserve">paso 4. Una vez revisado que el tema tenga una cierta comprensión (puede ser a partir de una corta prueba oral o escrita) los aprendices deberán preparar la evidencia con el acompañamiento del instructor. </w:t>
      </w:r>
    </w:p>
    <w:p w14:paraId="7313D31F" w14:textId="77777777" w:rsidR="00CC1FE8" w:rsidRDefault="007F11CD">
      <w:pPr>
        <w:tabs>
          <w:tab w:val="left" w:pos="4320"/>
          <w:tab w:val="left" w:pos="4485"/>
          <w:tab w:val="left" w:pos="5445"/>
        </w:tabs>
        <w:spacing w:before="240" w:line="360" w:lineRule="auto"/>
        <w:ind w:left="360"/>
        <w:jc w:val="both"/>
        <w:rPr>
          <w:rFonts w:ascii="Arial" w:eastAsia="Arial" w:hAnsi="Arial" w:cs="Arial"/>
          <w:sz w:val="20"/>
          <w:szCs w:val="20"/>
        </w:rPr>
      </w:pPr>
      <w:r>
        <w:rPr>
          <w:rFonts w:ascii="Arial" w:eastAsia="Arial" w:hAnsi="Arial" w:cs="Arial"/>
          <w:sz w:val="20"/>
          <w:szCs w:val="20"/>
        </w:rPr>
        <w:t xml:space="preserve">Paso 5. Los aprendices prepararán en parejas una corta presentación de máximo 5 minutos a la visita virtual a un lugar hipotético de trabajo o turístico de su interés (o si trabajan los integrantes, a su lugar de trabajo respectivo) y de acuerdo a lo estudiado presentar los elementos que: 1. Se pueden o no se pueden hacer en ese lugar. 2. Se deben o no se deben hacer en ese lugar. 3 Se deberían no deberían hacer. Los aprendices igualmente en su presentación darán una muy breve reseña del lugar que visitaron acompañado de imágenes ilustrativas y las frases escritas que indiquen el buen uso de los verbos modales.  </w:t>
      </w:r>
    </w:p>
    <w:p w14:paraId="65D34099" w14:textId="77777777" w:rsidR="00CC1FE8" w:rsidRDefault="007F11CD">
      <w:pPr>
        <w:spacing w:after="0" w:line="360" w:lineRule="auto"/>
        <w:jc w:val="both"/>
        <w:rPr>
          <w:rFonts w:ascii="Arial" w:eastAsia="Arial" w:hAnsi="Arial" w:cs="Arial"/>
          <w:sz w:val="20"/>
          <w:szCs w:val="20"/>
        </w:rPr>
      </w:pPr>
      <w:r>
        <w:rPr>
          <w:rFonts w:ascii="Arial" w:eastAsia="Arial" w:hAnsi="Arial" w:cs="Arial"/>
          <w:b/>
          <w:sz w:val="20"/>
          <w:szCs w:val="20"/>
        </w:rPr>
        <w:t>Contenido:</w:t>
      </w:r>
      <w:r>
        <w:rPr>
          <w:rFonts w:ascii="Arial" w:eastAsia="Arial" w:hAnsi="Arial" w:cs="Arial"/>
          <w:sz w:val="20"/>
          <w:szCs w:val="20"/>
        </w:rPr>
        <w:t xml:space="preserve"> Verbos modales: Can – </w:t>
      </w:r>
      <w:proofErr w:type="spellStart"/>
      <w:r>
        <w:rPr>
          <w:rFonts w:ascii="Arial" w:eastAsia="Arial" w:hAnsi="Arial" w:cs="Arial"/>
          <w:sz w:val="20"/>
          <w:szCs w:val="20"/>
        </w:rPr>
        <w:t>Must</w:t>
      </w:r>
      <w:proofErr w:type="spellEnd"/>
      <w:r>
        <w:rPr>
          <w:rFonts w:ascii="Arial" w:eastAsia="Arial" w:hAnsi="Arial" w:cs="Arial"/>
          <w:sz w:val="20"/>
          <w:szCs w:val="20"/>
        </w:rPr>
        <w:t xml:space="preserve"> -  </w:t>
      </w:r>
      <w:proofErr w:type="spellStart"/>
      <w:r>
        <w:rPr>
          <w:rFonts w:ascii="Arial" w:eastAsia="Arial" w:hAnsi="Arial" w:cs="Arial"/>
          <w:sz w:val="20"/>
          <w:szCs w:val="20"/>
        </w:rPr>
        <w:t>should</w:t>
      </w:r>
      <w:proofErr w:type="spellEnd"/>
      <w:r>
        <w:rPr>
          <w:rFonts w:ascii="Arial" w:eastAsia="Arial" w:hAnsi="Arial" w:cs="Arial"/>
          <w:sz w:val="20"/>
          <w:szCs w:val="20"/>
        </w:rPr>
        <w:t xml:space="preserve"> / Vocabulario de lugares de trabajo.</w:t>
      </w:r>
    </w:p>
    <w:p w14:paraId="3F16C61E"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Duración de la actividad</w:t>
      </w:r>
      <w:r>
        <w:rPr>
          <w:rFonts w:ascii="Arial" w:eastAsia="Arial" w:hAnsi="Arial" w:cs="Arial"/>
          <w:color w:val="000000"/>
          <w:sz w:val="20"/>
          <w:szCs w:val="20"/>
        </w:rPr>
        <w:t xml:space="preserve">: </w:t>
      </w:r>
      <w:r w:rsidR="007A2239">
        <w:rPr>
          <w:rFonts w:ascii="Arial" w:eastAsia="Arial" w:hAnsi="Arial" w:cs="Arial"/>
          <w:color w:val="000000"/>
          <w:sz w:val="20"/>
          <w:szCs w:val="20"/>
          <w:shd w:val="clear" w:color="auto" w:fill="FF9900"/>
        </w:rPr>
        <w:t>11</w:t>
      </w:r>
      <w:r>
        <w:rPr>
          <w:rFonts w:ascii="Arial" w:eastAsia="Arial" w:hAnsi="Arial" w:cs="Arial"/>
          <w:color w:val="000000"/>
          <w:sz w:val="20"/>
          <w:szCs w:val="20"/>
          <w:shd w:val="clear" w:color="auto" w:fill="FF9900"/>
        </w:rPr>
        <w:t xml:space="preserve"> hora</w:t>
      </w:r>
      <w:r>
        <w:rPr>
          <w:rFonts w:ascii="Arial" w:eastAsia="Arial" w:hAnsi="Arial" w:cs="Arial"/>
          <w:color w:val="000000"/>
          <w:sz w:val="20"/>
          <w:szCs w:val="20"/>
        </w:rPr>
        <w:t xml:space="preserve">s (que podrán ser presenciales o virtuales)  </w:t>
      </w:r>
    </w:p>
    <w:p w14:paraId="106E6A18"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Tipo de actividad</w:t>
      </w:r>
      <w:r>
        <w:rPr>
          <w:rFonts w:ascii="Arial" w:eastAsia="Arial" w:hAnsi="Arial" w:cs="Arial"/>
          <w:color w:val="000000"/>
          <w:sz w:val="20"/>
          <w:szCs w:val="20"/>
        </w:rPr>
        <w:t xml:space="preserve">: Individual </w:t>
      </w:r>
    </w:p>
    <w:p w14:paraId="466F991A" w14:textId="77777777" w:rsidR="00CC1FE8" w:rsidRDefault="007F11CD">
      <w:pPr>
        <w:pBdr>
          <w:top w:val="nil"/>
          <w:left w:val="nil"/>
          <w:bottom w:val="nil"/>
          <w:right w:val="nil"/>
          <w:between w:val="nil"/>
        </w:pBdr>
        <w:tabs>
          <w:tab w:val="left" w:pos="4320"/>
          <w:tab w:val="left" w:pos="4485"/>
          <w:tab w:val="left" w:pos="5445"/>
        </w:tabs>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Evidencia de aprendizaje</w:t>
      </w:r>
      <w:r>
        <w:rPr>
          <w:rFonts w:ascii="Arial" w:eastAsia="Arial" w:hAnsi="Arial" w:cs="Arial"/>
          <w:color w:val="000000"/>
          <w:sz w:val="20"/>
          <w:szCs w:val="20"/>
        </w:rPr>
        <w:t>: Presentación sustentada en sesión del lugar de trabajo o turístico visitado con material visual de apoyo usando los verbos modales estudiados.</w:t>
      </w:r>
    </w:p>
    <w:p w14:paraId="53DA7422" w14:textId="77777777" w:rsidR="00CC1FE8" w:rsidRDefault="007F11CD">
      <w:pPr>
        <w:tabs>
          <w:tab w:val="left" w:pos="4320"/>
          <w:tab w:val="left" w:pos="4485"/>
          <w:tab w:val="left" w:pos="5445"/>
        </w:tabs>
        <w:spacing w:after="0" w:line="240" w:lineRule="auto"/>
        <w:jc w:val="both"/>
        <w:rPr>
          <w:rFonts w:ascii="Arial" w:eastAsia="Arial" w:hAnsi="Arial" w:cs="Arial"/>
          <w:sz w:val="20"/>
          <w:szCs w:val="20"/>
        </w:rPr>
      </w:pPr>
      <w:r>
        <w:rPr>
          <w:rFonts w:ascii="Arial" w:eastAsia="Arial" w:hAnsi="Arial" w:cs="Arial"/>
          <w:b/>
          <w:sz w:val="20"/>
          <w:szCs w:val="20"/>
        </w:rPr>
        <w:t>Ambiente Requerido</w:t>
      </w:r>
      <w:r>
        <w:rPr>
          <w:rFonts w:ascii="Arial" w:eastAsia="Arial" w:hAnsi="Arial" w:cs="Arial"/>
          <w:sz w:val="20"/>
          <w:szCs w:val="20"/>
        </w:rPr>
        <w:t>: Espacio de formación presencial o virtual</w:t>
      </w:r>
    </w:p>
    <w:p w14:paraId="5D5F35C7" w14:textId="77777777" w:rsidR="00CC1FE8" w:rsidRDefault="007F11CD">
      <w:pPr>
        <w:spacing w:after="0" w:line="240" w:lineRule="auto"/>
        <w:jc w:val="both"/>
        <w:rPr>
          <w:rFonts w:ascii="Arial" w:eastAsia="Arial" w:hAnsi="Arial" w:cs="Arial"/>
          <w:sz w:val="20"/>
          <w:szCs w:val="20"/>
        </w:rPr>
      </w:pPr>
      <w:r>
        <w:rPr>
          <w:rFonts w:ascii="Arial" w:eastAsia="Arial" w:hAnsi="Arial" w:cs="Arial"/>
          <w:b/>
          <w:sz w:val="20"/>
          <w:szCs w:val="20"/>
        </w:rPr>
        <w:t>Materiales:</w:t>
      </w:r>
      <w:r>
        <w:rPr>
          <w:rFonts w:ascii="Arial" w:eastAsia="Arial" w:hAnsi="Arial" w:cs="Arial"/>
          <w:sz w:val="20"/>
          <w:szCs w:val="20"/>
        </w:rPr>
        <w:t xml:space="preserve"> Tablero virtual, computador o teléfono celular, Internet, Plataforma TERRITORIUM</w:t>
      </w:r>
    </w:p>
    <w:p w14:paraId="257B2EE0" w14:textId="77777777" w:rsidR="00011F78" w:rsidRPr="00931971" w:rsidRDefault="00011F78" w:rsidP="00011F78">
      <w:pPr>
        <w:spacing w:after="0" w:line="240" w:lineRule="auto"/>
        <w:jc w:val="both"/>
        <w:rPr>
          <w:rFonts w:ascii="Arial" w:eastAsia="Arial" w:hAnsi="Arial" w:cs="Arial"/>
          <w:b/>
          <w:sz w:val="20"/>
          <w:szCs w:val="20"/>
        </w:rPr>
      </w:pPr>
      <w:r w:rsidRPr="00931971">
        <w:rPr>
          <w:b/>
        </w:rPr>
        <w:t>Calificación:</w:t>
      </w:r>
      <w:r>
        <w:rPr>
          <w:b/>
        </w:rPr>
        <w:t xml:space="preserve"> Calificable</w:t>
      </w:r>
    </w:p>
    <w:p w14:paraId="0E27B00A" w14:textId="77777777" w:rsidR="00011F78" w:rsidRDefault="00011F78">
      <w:pPr>
        <w:spacing w:after="0" w:line="240" w:lineRule="auto"/>
        <w:jc w:val="both"/>
        <w:rPr>
          <w:rFonts w:ascii="Arial" w:eastAsia="Arial" w:hAnsi="Arial" w:cs="Arial"/>
          <w:sz w:val="20"/>
          <w:szCs w:val="20"/>
        </w:rPr>
      </w:pPr>
    </w:p>
    <w:p w14:paraId="00D6DD02" w14:textId="77777777" w:rsidR="00CC1FE8" w:rsidRPr="00C821FF" w:rsidRDefault="007F11CD">
      <w:pPr>
        <w:numPr>
          <w:ilvl w:val="0"/>
          <w:numId w:val="6"/>
        </w:numPr>
        <w:pBdr>
          <w:top w:val="nil"/>
          <w:left w:val="nil"/>
          <w:bottom w:val="nil"/>
          <w:right w:val="nil"/>
          <w:between w:val="nil"/>
        </w:pBdr>
        <w:tabs>
          <w:tab w:val="left" w:pos="4320"/>
          <w:tab w:val="left" w:pos="4485"/>
          <w:tab w:val="left" w:pos="5445"/>
        </w:tabs>
        <w:spacing w:before="240" w:line="360" w:lineRule="auto"/>
        <w:jc w:val="both"/>
        <w:rPr>
          <w:rFonts w:ascii="Arial" w:eastAsia="Arial" w:hAnsi="Arial" w:cs="Arial"/>
          <w:color w:val="000000"/>
          <w:sz w:val="20"/>
          <w:szCs w:val="20"/>
          <w:lang w:val="en-US"/>
        </w:rPr>
      </w:pPr>
      <w:proofErr w:type="spellStart"/>
      <w:r w:rsidRPr="00C821FF">
        <w:rPr>
          <w:rFonts w:ascii="Arial" w:eastAsia="Arial" w:hAnsi="Arial" w:cs="Arial"/>
          <w:b/>
          <w:color w:val="000000"/>
          <w:sz w:val="20"/>
          <w:szCs w:val="20"/>
          <w:lang w:val="en-US"/>
        </w:rPr>
        <w:t>Actividad</w:t>
      </w:r>
      <w:proofErr w:type="spellEnd"/>
      <w:r w:rsidRPr="00C821FF">
        <w:rPr>
          <w:rFonts w:ascii="Arial" w:eastAsia="Arial" w:hAnsi="Arial" w:cs="Arial"/>
          <w:b/>
          <w:color w:val="000000"/>
          <w:sz w:val="20"/>
          <w:szCs w:val="20"/>
          <w:lang w:val="en-US"/>
        </w:rPr>
        <w:t xml:space="preserve"> 3:   You </w:t>
      </w:r>
      <w:proofErr w:type="spellStart"/>
      <w:r w:rsidRPr="00C821FF">
        <w:rPr>
          <w:rFonts w:ascii="Arial" w:eastAsia="Arial" w:hAnsi="Arial" w:cs="Arial"/>
          <w:b/>
          <w:color w:val="000000"/>
          <w:sz w:val="20"/>
          <w:szCs w:val="20"/>
          <w:lang w:val="en-US"/>
        </w:rPr>
        <w:t>vs</w:t>
      </w:r>
      <w:proofErr w:type="spellEnd"/>
      <w:r w:rsidRPr="00C821FF">
        <w:rPr>
          <w:rFonts w:ascii="Arial" w:eastAsia="Arial" w:hAnsi="Arial" w:cs="Arial"/>
          <w:b/>
          <w:color w:val="000000"/>
          <w:sz w:val="20"/>
          <w:szCs w:val="20"/>
          <w:lang w:val="en-US"/>
        </w:rPr>
        <w:t xml:space="preserve"> you now and yourself in the past.</w:t>
      </w:r>
    </w:p>
    <w:p w14:paraId="12542705" w14:textId="77777777" w:rsidR="00CC1FE8" w:rsidRDefault="007F11CD">
      <w:pPr>
        <w:tabs>
          <w:tab w:val="left" w:pos="4320"/>
          <w:tab w:val="left" w:pos="4485"/>
          <w:tab w:val="left" w:pos="5445"/>
        </w:tabs>
        <w:spacing w:before="240" w:line="360" w:lineRule="auto"/>
        <w:jc w:val="both"/>
        <w:rPr>
          <w:rFonts w:ascii="Arial" w:eastAsia="Arial" w:hAnsi="Arial" w:cs="Arial"/>
          <w:b/>
          <w:sz w:val="20"/>
          <w:szCs w:val="20"/>
        </w:rPr>
      </w:pPr>
      <w:r>
        <w:rPr>
          <w:rFonts w:ascii="Arial" w:eastAsia="Arial" w:hAnsi="Arial" w:cs="Arial"/>
          <w:b/>
          <w:sz w:val="20"/>
          <w:szCs w:val="20"/>
        </w:rPr>
        <w:t>3.3.3 Reconocer el uso correcto de  la expresión “</w:t>
      </w:r>
      <w:proofErr w:type="spellStart"/>
      <w:r>
        <w:rPr>
          <w:rFonts w:ascii="Arial" w:eastAsia="Arial" w:hAnsi="Arial" w:cs="Arial"/>
          <w:b/>
          <w:sz w:val="20"/>
          <w:szCs w:val="20"/>
        </w:rPr>
        <w:t>used</w:t>
      </w:r>
      <w:proofErr w:type="spellEnd"/>
      <w:r>
        <w:rPr>
          <w:rFonts w:ascii="Arial" w:eastAsia="Arial" w:hAnsi="Arial" w:cs="Arial"/>
          <w:b/>
          <w:sz w:val="20"/>
          <w:szCs w:val="20"/>
        </w:rPr>
        <w:t xml:space="preserve"> </w:t>
      </w:r>
      <w:proofErr w:type="spellStart"/>
      <w:r>
        <w:rPr>
          <w:rFonts w:ascii="Arial" w:eastAsia="Arial" w:hAnsi="Arial" w:cs="Arial"/>
          <w:b/>
          <w:sz w:val="20"/>
          <w:szCs w:val="20"/>
        </w:rPr>
        <w:t>to</w:t>
      </w:r>
      <w:proofErr w:type="spellEnd"/>
      <w:r>
        <w:rPr>
          <w:rFonts w:ascii="Arial" w:eastAsia="Arial" w:hAnsi="Arial" w:cs="Arial"/>
          <w:b/>
          <w:sz w:val="20"/>
          <w:szCs w:val="20"/>
        </w:rPr>
        <w:t>”, necesario para la indicación de  costumbres pasadas.</w:t>
      </w:r>
    </w:p>
    <w:p w14:paraId="792106E4"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 A partir de una corta presentación de la cultura de la ciudad de origen,  tendrán la oportunidad de utilizar de manera correcta la expresión “</w:t>
      </w:r>
      <w:proofErr w:type="spellStart"/>
      <w:r>
        <w:rPr>
          <w:rFonts w:ascii="Arial" w:eastAsia="Arial" w:hAnsi="Arial" w:cs="Arial"/>
          <w:sz w:val="20"/>
          <w:szCs w:val="20"/>
        </w:rPr>
        <w:t>used</w:t>
      </w:r>
      <w:proofErr w:type="spellEnd"/>
      <w:r>
        <w:rPr>
          <w:rFonts w:ascii="Arial" w:eastAsia="Arial" w:hAnsi="Arial" w:cs="Arial"/>
          <w:sz w:val="20"/>
          <w:szCs w:val="20"/>
        </w:rPr>
        <w:t xml:space="preserve"> </w:t>
      </w:r>
      <w:proofErr w:type="spellStart"/>
      <w:r>
        <w:rPr>
          <w:rFonts w:ascii="Arial" w:eastAsia="Arial" w:hAnsi="Arial" w:cs="Arial"/>
          <w:sz w:val="20"/>
          <w:szCs w:val="20"/>
        </w:rPr>
        <w:t>to</w:t>
      </w:r>
      <w:proofErr w:type="spellEnd"/>
      <w:r>
        <w:rPr>
          <w:rFonts w:ascii="Arial" w:eastAsia="Arial" w:hAnsi="Arial" w:cs="Arial"/>
          <w:sz w:val="20"/>
          <w:szCs w:val="20"/>
        </w:rPr>
        <w:t>” .</w:t>
      </w:r>
    </w:p>
    <w:p w14:paraId="7A0EB551"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1: los aprendices escucharán los siguientes audios con los cuales a través de un ejercicio de </w:t>
      </w:r>
      <w:proofErr w:type="spellStart"/>
      <w:r>
        <w:rPr>
          <w:rFonts w:ascii="Arial" w:eastAsia="Arial" w:hAnsi="Arial" w:cs="Arial"/>
          <w:sz w:val="20"/>
          <w:szCs w:val="20"/>
        </w:rPr>
        <w:t>listening</w:t>
      </w:r>
      <w:proofErr w:type="spellEnd"/>
      <w:r>
        <w:rPr>
          <w:rFonts w:ascii="Arial" w:eastAsia="Arial" w:hAnsi="Arial" w:cs="Arial"/>
          <w:sz w:val="20"/>
          <w:szCs w:val="20"/>
        </w:rPr>
        <w:t xml:space="preserve"> reconocerán el uso active de la </w:t>
      </w:r>
      <w:proofErr w:type="spellStart"/>
      <w:r>
        <w:rPr>
          <w:rFonts w:ascii="Arial" w:eastAsia="Arial" w:hAnsi="Arial" w:cs="Arial"/>
          <w:sz w:val="20"/>
          <w:szCs w:val="20"/>
        </w:rPr>
        <w:t>expression</w:t>
      </w:r>
      <w:proofErr w:type="spellEnd"/>
      <w:r>
        <w:rPr>
          <w:rFonts w:ascii="Arial" w:eastAsia="Arial" w:hAnsi="Arial" w:cs="Arial"/>
          <w:sz w:val="20"/>
          <w:szCs w:val="20"/>
        </w:rPr>
        <w:t xml:space="preserve"> “</w:t>
      </w:r>
      <w:proofErr w:type="spellStart"/>
      <w:r>
        <w:rPr>
          <w:rFonts w:ascii="Arial" w:eastAsia="Arial" w:hAnsi="Arial" w:cs="Arial"/>
          <w:sz w:val="20"/>
          <w:szCs w:val="20"/>
        </w:rPr>
        <w:t>used</w:t>
      </w:r>
      <w:proofErr w:type="spellEnd"/>
      <w:r>
        <w:rPr>
          <w:rFonts w:ascii="Arial" w:eastAsia="Arial" w:hAnsi="Arial" w:cs="Arial"/>
          <w:sz w:val="20"/>
          <w:szCs w:val="20"/>
        </w:rPr>
        <w:t xml:space="preserve"> </w:t>
      </w:r>
      <w:proofErr w:type="spellStart"/>
      <w:r>
        <w:rPr>
          <w:rFonts w:ascii="Arial" w:eastAsia="Arial" w:hAnsi="Arial" w:cs="Arial"/>
          <w:sz w:val="20"/>
          <w:szCs w:val="20"/>
        </w:rPr>
        <w:t>to</w:t>
      </w:r>
      <w:proofErr w:type="spellEnd"/>
      <w:r>
        <w:rPr>
          <w:rFonts w:ascii="Arial" w:eastAsia="Arial" w:hAnsi="Arial" w:cs="Arial"/>
          <w:sz w:val="20"/>
          <w:szCs w:val="20"/>
        </w:rPr>
        <w:t>”</w:t>
      </w:r>
    </w:p>
    <w:p w14:paraId="03F0768E" w14:textId="77777777" w:rsidR="00CC1FE8" w:rsidRDefault="007F11CD">
      <w:pPr>
        <w:tabs>
          <w:tab w:val="left" w:pos="4320"/>
          <w:tab w:val="left" w:pos="4485"/>
          <w:tab w:val="left" w:pos="5445"/>
        </w:tabs>
        <w:spacing w:before="240" w:line="360" w:lineRule="auto"/>
        <w:ind w:left="360"/>
        <w:jc w:val="both"/>
        <w:rPr>
          <w:rFonts w:ascii="Arial" w:eastAsia="Arial" w:hAnsi="Arial" w:cs="Arial"/>
          <w:sz w:val="20"/>
          <w:szCs w:val="20"/>
        </w:rPr>
      </w:pPr>
      <w:r>
        <w:rPr>
          <w:rFonts w:ascii="Arial" w:eastAsia="Arial" w:hAnsi="Arial" w:cs="Arial"/>
          <w:sz w:val="20"/>
          <w:szCs w:val="20"/>
        </w:rPr>
        <w:t xml:space="preserve">Audio 1: Hacer ejercicio de </w:t>
      </w:r>
      <w:proofErr w:type="spellStart"/>
      <w:r>
        <w:rPr>
          <w:rFonts w:ascii="Arial" w:eastAsia="Arial" w:hAnsi="Arial" w:cs="Arial"/>
          <w:sz w:val="20"/>
          <w:szCs w:val="20"/>
        </w:rPr>
        <w:t>filling</w:t>
      </w:r>
      <w:proofErr w:type="spellEnd"/>
      <w:r>
        <w:rPr>
          <w:rFonts w:ascii="Arial" w:eastAsia="Arial" w:hAnsi="Arial" w:cs="Arial"/>
          <w:sz w:val="20"/>
          <w:szCs w:val="20"/>
        </w:rPr>
        <w:t xml:space="preserve"> in the gaps y </w:t>
      </w:r>
      <w:proofErr w:type="spellStart"/>
      <w:r>
        <w:rPr>
          <w:rFonts w:ascii="Arial" w:eastAsia="Arial" w:hAnsi="Arial" w:cs="Arial"/>
          <w:sz w:val="20"/>
          <w:szCs w:val="20"/>
        </w:rPr>
        <w:t>reading</w:t>
      </w:r>
      <w:proofErr w:type="spellEnd"/>
      <w:r>
        <w:rPr>
          <w:rFonts w:ascii="Arial" w:eastAsia="Arial" w:hAnsi="Arial" w:cs="Arial"/>
          <w:sz w:val="20"/>
          <w:szCs w:val="20"/>
        </w:rPr>
        <w:t xml:space="preserve"> </w:t>
      </w:r>
      <w:proofErr w:type="spellStart"/>
      <w:r>
        <w:rPr>
          <w:rFonts w:ascii="Arial" w:eastAsia="Arial" w:hAnsi="Arial" w:cs="Arial"/>
          <w:sz w:val="20"/>
          <w:szCs w:val="20"/>
        </w:rPr>
        <w:t>comprehension</w:t>
      </w:r>
      <w:proofErr w:type="spellEnd"/>
      <w:r>
        <w:rPr>
          <w:rFonts w:ascii="Arial" w:eastAsia="Arial" w:hAnsi="Arial" w:cs="Arial"/>
          <w:sz w:val="20"/>
          <w:szCs w:val="20"/>
        </w:rPr>
        <w:t xml:space="preserve"> a partir del audio</w:t>
      </w:r>
    </w:p>
    <w:p w14:paraId="0B86F24C" w14:textId="77777777" w:rsidR="00CC1FE8" w:rsidRDefault="001829D3">
      <w:pPr>
        <w:tabs>
          <w:tab w:val="left" w:pos="4320"/>
          <w:tab w:val="left" w:pos="4485"/>
          <w:tab w:val="left" w:pos="5445"/>
        </w:tabs>
        <w:spacing w:before="240" w:line="360" w:lineRule="auto"/>
        <w:ind w:left="360"/>
        <w:jc w:val="both"/>
        <w:rPr>
          <w:rFonts w:ascii="Arial" w:eastAsia="Arial" w:hAnsi="Arial" w:cs="Arial"/>
          <w:sz w:val="20"/>
          <w:szCs w:val="20"/>
        </w:rPr>
      </w:pPr>
      <w:hyperlink r:id="rId28">
        <w:r w:rsidR="007F11CD">
          <w:rPr>
            <w:rFonts w:ascii="Arial" w:eastAsia="Arial" w:hAnsi="Arial" w:cs="Arial"/>
            <w:color w:val="0D2E46"/>
            <w:sz w:val="20"/>
            <w:szCs w:val="20"/>
            <w:u w:val="single"/>
          </w:rPr>
          <w:t>https://learnenglishteens.britishcouncil.org/grammar/intermediate-grammar/used</w:t>
        </w:r>
      </w:hyperlink>
    </w:p>
    <w:p w14:paraId="452473B1" w14:textId="77777777" w:rsidR="00CC1FE8" w:rsidRDefault="007F11CD">
      <w:pPr>
        <w:tabs>
          <w:tab w:val="left" w:pos="4320"/>
          <w:tab w:val="left" w:pos="4485"/>
          <w:tab w:val="left" w:pos="5445"/>
        </w:tabs>
        <w:spacing w:before="240" w:line="360" w:lineRule="auto"/>
        <w:ind w:left="360"/>
        <w:jc w:val="both"/>
        <w:rPr>
          <w:rFonts w:ascii="Arial" w:eastAsia="Arial" w:hAnsi="Arial" w:cs="Arial"/>
          <w:sz w:val="20"/>
          <w:szCs w:val="20"/>
        </w:rPr>
      </w:pPr>
      <w:r>
        <w:rPr>
          <w:rFonts w:ascii="Arial" w:eastAsia="Arial" w:hAnsi="Arial" w:cs="Arial"/>
          <w:sz w:val="20"/>
          <w:szCs w:val="20"/>
        </w:rPr>
        <w:t xml:space="preserve">Audio 2: Hacer la transcripción del audio presentado luego de varias escuchas. </w:t>
      </w:r>
    </w:p>
    <w:p w14:paraId="3A05173C" w14:textId="77777777" w:rsidR="00CC1FE8" w:rsidRDefault="001829D3">
      <w:pPr>
        <w:tabs>
          <w:tab w:val="left" w:pos="4320"/>
          <w:tab w:val="left" w:pos="4485"/>
          <w:tab w:val="left" w:pos="5445"/>
        </w:tabs>
        <w:spacing w:before="240" w:line="360" w:lineRule="auto"/>
        <w:ind w:left="360"/>
        <w:jc w:val="both"/>
        <w:rPr>
          <w:rFonts w:ascii="Arial" w:eastAsia="Arial" w:hAnsi="Arial" w:cs="Arial"/>
          <w:sz w:val="20"/>
          <w:szCs w:val="20"/>
        </w:rPr>
      </w:pPr>
      <w:hyperlink r:id="rId29">
        <w:r w:rsidR="007F11CD">
          <w:rPr>
            <w:rFonts w:ascii="Arial" w:eastAsia="Arial" w:hAnsi="Arial" w:cs="Arial"/>
            <w:color w:val="0D2E46"/>
            <w:sz w:val="20"/>
            <w:szCs w:val="20"/>
            <w:u w:val="single"/>
          </w:rPr>
          <w:t>https://www.esl-lounge.com/student/listening/3L1-youve-changed-transcript.php</w:t>
        </w:r>
      </w:hyperlink>
    </w:p>
    <w:p w14:paraId="625E6129"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El instructor únicamente presentará el audio de la actividad que lo encontrará en la carpeta de material de apoyo del espacio de bilingüismo de su plataforma TERRITORIUM de apoyo de la guía de aprendizaje. </w:t>
      </w:r>
    </w:p>
    <w:p w14:paraId="74A173C6"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Paso 2: A través de ejemplos el instructor explicará el tema de las estructuras para indicar costumbres pasadas y las estructuras que se usan en inglés para indicar “acostumbrarse” principalmente para pasado. Para ello los aprendices pueden tomar los siguientes portales para profundizar y practicar el uso de estas:</w:t>
      </w:r>
    </w:p>
    <w:p w14:paraId="597157D3" w14:textId="77777777" w:rsidR="00CC1FE8" w:rsidRPr="00C821FF" w:rsidRDefault="007F11CD">
      <w:pPr>
        <w:tabs>
          <w:tab w:val="left" w:pos="4320"/>
          <w:tab w:val="left" w:pos="4485"/>
          <w:tab w:val="left" w:pos="5445"/>
        </w:tabs>
        <w:spacing w:before="240" w:line="360" w:lineRule="auto"/>
        <w:ind w:left="360"/>
        <w:jc w:val="both"/>
        <w:rPr>
          <w:rFonts w:ascii="Arial" w:eastAsia="Arial" w:hAnsi="Arial" w:cs="Arial"/>
          <w:sz w:val="20"/>
          <w:szCs w:val="20"/>
          <w:lang w:val="en-US"/>
        </w:rPr>
      </w:pPr>
      <w:r w:rsidRPr="00C821FF">
        <w:rPr>
          <w:rFonts w:ascii="Arial" w:eastAsia="Arial" w:hAnsi="Arial" w:cs="Arial"/>
          <w:sz w:val="20"/>
          <w:szCs w:val="20"/>
          <w:lang w:val="en-US"/>
        </w:rPr>
        <w:t xml:space="preserve">Link 1: </w:t>
      </w:r>
      <w:hyperlink r:id="rId30">
        <w:r w:rsidRPr="00C821FF">
          <w:rPr>
            <w:rFonts w:ascii="Arial" w:eastAsia="Arial" w:hAnsi="Arial" w:cs="Arial"/>
            <w:color w:val="0D2E46"/>
            <w:sz w:val="20"/>
            <w:szCs w:val="20"/>
            <w:u w:val="single"/>
            <w:lang w:val="en-US"/>
          </w:rPr>
          <w:t>https://www.perfect-english-grammar.com/used-to.html</w:t>
        </w:r>
      </w:hyperlink>
    </w:p>
    <w:p w14:paraId="6C9A8267" w14:textId="77777777" w:rsidR="00CC1FE8" w:rsidRPr="00C821FF" w:rsidRDefault="007F11CD">
      <w:pPr>
        <w:tabs>
          <w:tab w:val="left" w:pos="4320"/>
          <w:tab w:val="left" w:pos="4485"/>
          <w:tab w:val="left" w:pos="5445"/>
        </w:tabs>
        <w:spacing w:before="240" w:line="360" w:lineRule="auto"/>
        <w:ind w:left="360"/>
        <w:jc w:val="both"/>
        <w:rPr>
          <w:rFonts w:ascii="Arial" w:eastAsia="Arial" w:hAnsi="Arial" w:cs="Arial"/>
          <w:sz w:val="20"/>
          <w:szCs w:val="20"/>
          <w:lang w:val="en-US"/>
        </w:rPr>
      </w:pPr>
      <w:r w:rsidRPr="00C821FF">
        <w:rPr>
          <w:rFonts w:ascii="Arial" w:eastAsia="Arial" w:hAnsi="Arial" w:cs="Arial"/>
          <w:sz w:val="20"/>
          <w:szCs w:val="20"/>
          <w:lang w:val="en-US"/>
        </w:rPr>
        <w:t xml:space="preserve">Link 2: </w:t>
      </w:r>
      <w:hyperlink r:id="rId31">
        <w:r w:rsidRPr="00C821FF">
          <w:rPr>
            <w:rFonts w:ascii="Arial" w:eastAsia="Arial" w:hAnsi="Arial" w:cs="Arial"/>
            <w:color w:val="0D2E46"/>
            <w:sz w:val="20"/>
            <w:szCs w:val="20"/>
            <w:u w:val="single"/>
            <w:lang w:val="en-US"/>
          </w:rPr>
          <w:t>https://learnenglish.britishcouncil.org/grammar/intermediate-to-upper-intermediate/past-habits-used-to-would-and-the-past-simple</w:t>
        </w:r>
      </w:hyperlink>
    </w:p>
    <w:p w14:paraId="786F4D31"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Paso 3: Los aprendices harán una corta presentación en parejas de las diferencias culturales antes, versus ahora, puede ser de su ciudad natal o de la ciudad donde residan. Igualmente, los aprendices pueden proponer otro tipo de comparaciones, como por ejemplo el trabajo ahora versus antes. Lo importante es hacer el correcto uso de la expresión “</w:t>
      </w:r>
      <w:proofErr w:type="spellStart"/>
      <w:r>
        <w:rPr>
          <w:rFonts w:ascii="Arial" w:eastAsia="Arial" w:hAnsi="Arial" w:cs="Arial"/>
          <w:sz w:val="20"/>
          <w:szCs w:val="20"/>
        </w:rPr>
        <w:t>used</w:t>
      </w:r>
      <w:proofErr w:type="spellEnd"/>
      <w:r>
        <w:rPr>
          <w:rFonts w:ascii="Arial" w:eastAsia="Arial" w:hAnsi="Arial" w:cs="Arial"/>
          <w:sz w:val="20"/>
          <w:szCs w:val="20"/>
        </w:rPr>
        <w:t xml:space="preserve"> </w:t>
      </w:r>
      <w:proofErr w:type="spellStart"/>
      <w:r>
        <w:rPr>
          <w:rFonts w:ascii="Arial" w:eastAsia="Arial" w:hAnsi="Arial" w:cs="Arial"/>
          <w:sz w:val="20"/>
          <w:szCs w:val="20"/>
        </w:rPr>
        <w:t>to</w:t>
      </w:r>
      <w:proofErr w:type="spellEnd"/>
      <w:r>
        <w:rPr>
          <w:rFonts w:ascii="Arial" w:eastAsia="Arial" w:hAnsi="Arial" w:cs="Arial"/>
          <w:sz w:val="20"/>
          <w:szCs w:val="20"/>
        </w:rPr>
        <w:t xml:space="preserve">” explicada en la actividad. </w:t>
      </w:r>
    </w:p>
    <w:p w14:paraId="573DA8C5" w14:textId="77777777" w:rsidR="00CC1FE8" w:rsidRDefault="007F11CD">
      <w:pPr>
        <w:spacing w:after="0"/>
        <w:ind w:right="3969"/>
        <w:jc w:val="both"/>
        <w:rPr>
          <w:rFonts w:ascii="Arial" w:eastAsia="Arial" w:hAnsi="Arial" w:cs="Arial"/>
          <w:b/>
          <w:sz w:val="20"/>
          <w:szCs w:val="20"/>
          <w:shd w:val="clear" w:color="auto" w:fill="FF9900"/>
        </w:rPr>
      </w:pPr>
      <w:r>
        <w:rPr>
          <w:rFonts w:ascii="Arial" w:eastAsia="Arial" w:hAnsi="Arial" w:cs="Arial"/>
          <w:b/>
          <w:sz w:val="20"/>
          <w:szCs w:val="20"/>
        </w:rPr>
        <w:t xml:space="preserve">Duración de la actividad de aprendizaje: </w:t>
      </w:r>
      <w:r w:rsidR="007A2239">
        <w:rPr>
          <w:rFonts w:ascii="Arial" w:eastAsia="Arial" w:hAnsi="Arial" w:cs="Arial"/>
          <w:b/>
          <w:sz w:val="20"/>
          <w:szCs w:val="20"/>
          <w:shd w:val="clear" w:color="auto" w:fill="FF9900"/>
        </w:rPr>
        <w:t>11</w:t>
      </w:r>
      <w:r>
        <w:rPr>
          <w:rFonts w:ascii="Arial" w:eastAsia="Arial" w:hAnsi="Arial" w:cs="Arial"/>
          <w:b/>
          <w:sz w:val="20"/>
          <w:szCs w:val="20"/>
          <w:shd w:val="clear" w:color="auto" w:fill="FF9900"/>
        </w:rPr>
        <w:t xml:space="preserve"> horas. </w:t>
      </w:r>
    </w:p>
    <w:p w14:paraId="3BCABAD8" w14:textId="77777777" w:rsidR="00CC1FE8" w:rsidRDefault="007F11CD">
      <w:p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b/>
          <w:color w:val="000000"/>
          <w:sz w:val="20"/>
          <w:szCs w:val="20"/>
        </w:rPr>
        <w:t>Tipo de actividad</w:t>
      </w:r>
      <w:r>
        <w:rPr>
          <w:rFonts w:ascii="Arial" w:eastAsia="Arial" w:hAnsi="Arial" w:cs="Arial"/>
          <w:color w:val="000000"/>
          <w:sz w:val="20"/>
          <w:szCs w:val="20"/>
        </w:rPr>
        <w:t xml:space="preserve">: Individual </w:t>
      </w:r>
    </w:p>
    <w:p w14:paraId="1CFAFEFF" w14:textId="77777777" w:rsidR="00CC1FE8" w:rsidRDefault="007F11CD">
      <w:pPr>
        <w:spacing w:after="0"/>
        <w:jc w:val="both"/>
        <w:rPr>
          <w:rFonts w:ascii="Arial" w:eastAsia="Arial" w:hAnsi="Arial" w:cs="Arial"/>
          <w:sz w:val="20"/>
          <w:szCs w:val="20"/>
        </w:rPr>
      </w:pPr>
      <w:r>
        <w:rPr>
          <w:rFonts w:ascii="Arial" w:eastAsia="Arial" w:hAnsi="Arial" w:cs="Arial"/>
          <w:b/>
          <w:sz w:val="20"/>
          <w:szCs w:val="20"/>
        </w:rPr>
        <w:t>Evidencia de aprendizaje: Presentación oral con ayuda audiovisual y uso del “</w:t>
      </w:r>
      <w:proofErr w:type="spellStart"/>
      <w:r>
        <w:rPr>
          <w:rFonts w:ascii="Arial" w:eastAsia="Arial" w:hAnsi="Arial" w:cs="Arial"/>
          <w:b/>
          <w:sz w:val="20"/>
          <w:szCs w:val="20"/>
        </w:rPr>
        <w:t>used</w:t>
      </w:r>
      <w:proofErr w:type="spellEnd"/>
      <w:r>
        <w:rPr>
          <w:rFonts w:ascii="Arial" w:eastAsia="Arial" w:hAnsi="Arial" w:cs="Arial"/>
          <w:b/>
          <w:sz w:val="20"/>
          <w:szCs w:val="20"/>
        </w:rPr>
        <w:t xml:space="preserve"> </w:t>
      </w:r>
      <w:proofErr w:type="spellStart"/>
      <w:r>
        <w:rPr>
          <w:rFonts w:ascii="Arial" w:eastAsia="Arial" w:hAnsi="Arial" w:cs="Arial"/>
          <w:b/>
          <w:sz w:val="20"/>
          <w:szCs w:val="20"/>
        </w:rPr>
        <w:t>to</w:t>
      </w:r>
      <w:proofErr w:type="spellEnd"/>
      <w:r>
        <w:rPr>
          <w:rFonts w:ascii="Arial" w:eastAsia="Arial" w:hAnsi="Arial" w:cs="Arial"/>
          <w:b/>
          <w:sz w:val="20"/>
          <w:szCs w:val="20"/>
        </w:rPr>
        <w:t>”.</w:t>
      </w:r>
    </w:p>
    <w:p w14:paraId="3A80B3AD" w14:textId="77777777" w:rsidR="00CC1FE8" w:rsidRDefault="007F11CD">
      <w:pPr>
        <w:spacing w:after="0"/>
        <w:jc w:val="both"/>
        <w:rPr>
          <w:rFonts w:ascii="Arial" w:eastAsia="Arial" w:hAnsi="Arial" w:cs="Arial"/>
          <w:sz w:val="20"/>
          <w:szCs w:val="20"/>
        </w:rPr>
      </w:pPr>
      <w:r>
        <w:rPr>
          <w:rFonts w:ascii="Arial" w:eastAsia="Arial" w:hAnsi="Arial" w:cs="Arial"/>
          <w:b/>
          <w:sz w:val="20"/>
          <w:szCs w:val="20"/>
        </w:rPr>
        <w:t>Materiales:</w:t>
      </w:r>
      <w:r>
        <w:rPr>
          <w:rFonts w:ascii="Arial" w:eastAsia="Arial" w:hAnsi="Arial" w:cs="Arial"/>
          <w:sz w:val="20"/>
          <w:szCs w:val="20"/>
        </w:rPr>
        <w:t xml:space="preserve"> Computador, Internet, papel, bolígrafos.</w:t>
      </w:r>
    </w:p>
    <w:p w14:paraId="648F2414" w14:textId="77777777" w:rsidR="00CC1FE8" w:rsidRDefault="007F11CD">
      <w:pPr>
        <w:spacing w:after="0"/>
        <w:jc w:val="both"/>
        <w:rPr>
          <w:rFonts w:ascii="Arial" w:eastAsia="Arial" w:hAnsi="Arial" w:cs="Arial"/>
          <w:sz w:val="20"/>
          <w:szCs w:val="20"/>
        </w:rPr>
      </w:pPr>
      <w:r>
        <w:rPr>
          <w:rFonts w:ascii="Arial" w:eastAsia="Arial" w:hAnsi="Arial" w:cs="Arial"/>
          <w:b/>
          <w:sz w:val="20"/>
          <w:szCs w:val="20"/>
        </w:rPr>
        <w:t>Ambiente:</w:t>
      </w:r>
      <w:r>
        <w:rPr>
          <w:rFonts w:ascii="Arial" w:eastAsia="Arial" w:hAnsi="Arial" w:cs="Arial"/>
          <w:sz w:val="20"/>
          <w:szCs w:val="20"/>
        </w:rPr>
        <w:t xml:space="preserve"> Tablero virtual, computador o teléfono celular, Internet, Plataforma TERRITORIUM.</w:t>
      </w:r>
    </w:p>
    <w:p w14:paraId="44B7A7D5" w14:textId="77777777" w:rsidR="00011F78" w:rsidRPr="00931971" w:rsidRDefault="00011F78" w:rsidP="00011F78">
      <w:pPr>
        <w:spacing w:after="0" w:line="240" w:lineRule="auto"/>
        <w:jc w:val="both"/>
        <w:rPr>
          <w:rFonts w:ascii="Arial" w:eastAsia="Arial" w:hAnsi="Arial" w:cs="Arial"/>
          <w:b/>
          <w:sz w:val="20"/>
          <w:szCs w:val="20"/>
        </w:rPr>
      </w:pPr>
      <w:r w:rsidRPr="00931971">
        <w:rPr>
          <w:b/>
        </w:rPr>
        <w:t>Calificación:</w:t>
      </w:r>
      <w:r>
        <w:rPr>
          <w:b/>
        </w:rPr>
        <w:t xml:space="preserve"> Calificable</w:t>
      </w:r>
    </w:p>
    <w:p w14:paraId="60061E4C" w14:textId="77777777" w:rsidR="00011F78" w:rsidRPr="00011F78" w:rsidRDefault="00011F78" w:rsidP="00011F78">
      <w:pPr>
        <w:pBdr>
          <w:top w:val="nil"/>
          <w:left w:val="nil"/>
          <w:bottom w:val="nil"/>
          <w:right w:val="nil"/>
          <w:between w:val="nil"/>
        </w:pBdr>
        <w:tabs>
          <w:tab w:val="left" w:pos="4320"/>
          <w:tab w:val="left" w:pos="4485"/>
          <w:tab w:val="left" w:pos="5445"/>
        </w:tabs>
        <w:spacing w:before="240" w:line="360" w:lineRule="auto"/>
        <w:jc w:val="both"/>
        <w:rPr>
          <w:rFonts w:ascii="Arial" w:eastAsia="Arial" w:hAnsi="Arial" w:cs="Arial"/>
          <w:color w:val="000000"/>
          <w:sz w:val="20"/>
          <w:szCs w:val="20"/>
          <w:lang w:val="en-US"/>
        </w:rPr>
      </w:pPr>
    </w:p>
    <w:p w14:paraId="1338D7BF" w14:textId="77777777" w:rsidR="00CC1FE8" w:rsidRPr="00C821FF" w:rsidRDefault="007F11CD">
      <w:pPr>
        <w:numPr>
          <w:ilvl w:val="0"/>
          <w:numId w:val="6"/>
        </w:numPr>
        <w:pBdr>
          <w:top w:val="nil"/>
          <w:left w:val="nil"/>
          <w:bottom w:val="nil"/>
          <w:right w:val="nil"/>
          <w:between w:val="nil"/>
        </w:pBdr>
        <w:tabs>
          <w:tab w:val="left" w:pos="4320"/>
          <w:tab w:val="left" w:pos="4485"/>
          <w:tab w:val="left" w:pos="5445"/>
        </w:tabs>
        <w:spacing w:before="240" w:line="360" w:lineRule="auto"/>
        <w:jc w:val="both"/>
        <w:rPr>
          <w:rFonts w:ascii="Arial" w:eastAsia="Arial" w:hAnsi="Arial" w:cs="Arial"/>
          <w:color w:val="000000"/>
          <w:sz w:val="20"/>
          <w:szCs w:val="20"/>
          <w:lang w:val="en-US"/>
        </w:rPr>
      </w:pPr>
      <w:proofErr w:type="spellStart"/>
      <w:r w:rsidRPr="00C821FF">
        <w:rPr>
          <w:rFonts w:ascii="Arial" w:eastAsia="Arial" w:hAnsi="Arial" w:cs="Arial"/>
          <w:b/>
          <w:color w:val="000000"/>
          <w:sz w:val="20"/>
          <w:szCs w:val="20"/>
          <w:lang w:val="en-US"/>
        </w:rPr>
        <w:t>Actividad</w:t>
      </w:r>
      <w:proofErr w:type="spellEnd"/>
      <w:r w:rsidRPr="00C821FF">
        <w:rPr>
          <w:rFonts w:ascii="Arial" w:eastAsia="Arial" w:hAnsi="Arial" w:cs="Arial"/>
          <w:b/>
          <w:color w:val="000000"/>
          <w:sz w:val="20"/>
          <w:szCs w:val="20"/>
          <w:lang w:val="en-US"/>
        </w:rPr>
        <w:t xml:space="preserve"> 4:   Knowledge test past and modals.</w:t>
      </w:r>
    </w:p>
    <w:p w14:paraId="108F431B" w14:textId="77777777" w:rsidR="00CC1FE8" w:rsidRDefault="007F11CD">
      <w:pPr>
        <w:tabs>
          <w:tab w:val="left" w:pos="4320"/>
          <w:tab w:val="left" w:pos="4485"/>
          <w:tab w:val="left" w:pos="5445"/>
        </w:tabs>
        <w:spacing w:before="240" w:line="360" w:lineRule="auto"/>
        <w:jc w:val="both"/>
        <w:rPr>
          <w:rFonts w:ascii="Arial" w:eastAsia="Arial" w:hAnsi="Arial" w:cs="Arial"/>
          <w:b/>
          <w:sz w:val="20"/>
          <w:szCs w:val="20"/>
        </w:rPr>
      </w:pPr>
      <w:r>
        <w:rPr>
          <w:rFonts w:ascii="Arial" w:eastAsia="Arial" w:hAnsi="Arial" w:cs="Arial"/>
          <w:b/>
          <w:sz w:val="20"/>
          <w:szCs w:val="20"/>
        </w:rPr>
        <w:t xml:space="preserve">3.3.4 Identificar el pasado simple  y modales básicos teniendo en cuenta los conocimientos adquiridos </w:t>
      </w:r>
    </w:p>
    <w:p w14:paraId="09756551"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b/>
          <w:sz w:val="20"/>
          <w:szCs w:val="20"/>
        </w:rPr>
        <w:t xml:space="preserve"> </w:t>
      </w:r>
      <w:r>
        <w:rPr>
          <w:rFonts w:ascii="Arial" w:eastAsia="Arial" w:hAnsi="Arial" w:cs="Arial"/>
          <w:sz w:val="20"/>
          <w:szCs w:val="20"/>
        </w:rPr>
        <w:t xml:space="preserve">Paso 1: El instructor antes de presentar la prueba de conocimiento retomará los temas estudiados, puede ser a través de los portales virtuales de juego </w:t>
      </w:r>
      <w:proofErr w:type="spellStart"/>
      <w:r>
        <w:rPr>
          <w:rFonts w:ascii="Arial" w:eastAsia="Arial" w:hAnsi="Arial" w:cs="Arial"/>
          <w:sz w:val="20"/>
          <w:szCs w:val="20"/>
        </w:rPr>
        <w:t>Kahoot</w:t>
      </w:r>
      <w:proofErr w:type="spellEnd"/>
      <w:r>
        <w:rPr>
          <w:rFonts w:ascii="Arial" w:eastAsia="Arial" w:hAnsi="Arial" w:cs="Arial"/>
          <w:sz w:val="20"/>
          <w:szCs w:val="20"/>
        </w:rPr>
        <w:t xml:space="preserve">, </w:t>
      </w:r>
      <w:proofErr w:type="spellStart"/>
      <w:r>
        <w:rPr>
          <w:rFonts w:ascii="Arial" w:eastAsia="Arial" w:hAnsi="Arial" w:cs="Arial"/>
          <w:sz w:val="20"/>
          <w:szCs w:val="20"/>
        </w:rPr>
        <w:t>quizziz</w:t>
      </w:r>
      <w:proofErr w:type="spellEnd"/>
      <w:r>
        <w:rPr>
          <w:rFonts w:ascii="Arial" w:eastAsia="Arial" w:hAnsi="Arial" w:cs="Arial"/>
          <w:sz w:val="20"/>
          <w:szCs w:val="20"/>
        </w:rPr>
        <w:t xml:space="preserve"> o </w:t>
      </w:r>
      <w:proofErr w:type="spellStart"/>
      <w:r>
        <w:rPr>
          <w:rFonts w:ascii="Arial" w:eastAsia="Arial" w:hAnsi="Arial" w:cs="Arial"/>
          <w:sz w:val="20"/>
          <w:szCs w:val="20"/>
        </w:rPr>
        <w:t>socrative</w:t>
      </w:r>
      <w:proofErr w:type="spellEnd"/>
      <w:r>
        <w:rPr>
          <w:rFonts w:ascii="Arial" w:eastAsia="Arial" w:hAnsi="Arial" w:cs="Arial"/>
          <w:sz w:val="20"/>
          <w:szCs w:val="20"/>
        </w:rPr>
        <w:t xml:space="preserve">, o </w:t>
      </w:r>
      <w:proofErr w:type="spellStart"/>
      <w:r>
        <w:rPr>
          <w:rFonts w:ascii="Arial" w:eastAsia="Arial" w:hAnsi="Arial" w:cs="Arial"/>
          <w:sz w:val="20"/>
          <w:szCs w:val="20"/>
        </w:rPr>
        <w:t>classdojo</w:t>
      </w:r>
      <w:proofErr w:type="spellEnd"/>
      <w:r>
        <w:rPr>
          <w:rFonts w:ascii="Arial" w:eastAsia="Arial" w:hAnsi="Arial" w:cs="Arial"/>
          <w:sz w:val="20"/>
          <w:szCs w:val="20"/>
        </w:rPr>
        <w:t>. En estos los aprendices practicarán previamente una vez más antes de realizar la prueba.</w:t>
      </w:r>
    </w:p>
    <w:p w14:paraId="6EFE40B2" w14:textId="77777777" w:rsidR="00CC1FE8" w:rsidRDefault="007F11CD">
      <w:pPr>
        <w:tabs>
          <w:tab w:val="left" w:pos="4320"/>
          <w:tab w:val="left" w:pos="4485"/>
          <w:tab w:val="left" w:pos="5445"/>
        </w:tabs>
        <w:spacing w:before="240" w:line="360" w:lineRule="auto"/>
        <w:jc w:val="both"/>
        <w:rPr>
          <w:rFonts w:ascii="Arial" w:eastAsia="Arial" w:hAnsi="Arial" w:cs="Arial"/>
          <w:sz w:val="20"/>
          <w:szCs w:val="20"/>
        </w:rPr>
      </w:pPr>
      <w:r>
        <w:rPr>
          <w:rFonts w:ascii="Arial" w:eastAsia="Arial" w:hAnsi="Arial" w:cs="Arial"/>
          <w:sz w:val="20"/>
          <w:szCs w:val="20"/>
        </w:rPr>
        <w:t xml:space="preserve">Paso 2: Ejecutar la prueba presentada y encontrada en el repositorio de material de apoyo de la guía de aprendizaje, la cual se encontrará en la carpeta material de apoyo del espacio de bilingüismo de su plataforma Territorium, o si su instructor lo considera, se le proveerá en clase el </w:t>
      </w:r>
      <w:proofErr w:type="spellStart"/>
      <w:r>
        <w:rPr>
          <w:rFonts w:ascii="Arial" w:eastAsia="Arial" w:hAnsi="Arial" w:cs="Arial"/>
          <w:sz w:val="20"/>
          <w:szCs w:val="20"/>
        </w:rPr>
        <w:t>dia</w:t>
      </w:r>
      <w:proofErr w:type="spellEnd"/>
      <w:r>
        <w:rPr>
          <w:rFonts w:ascii="Arial" w:eastAsia="Arial" w:hAnsi="Arial" w:cs="Arial"/>
          <w:sz w:val="20"/>
          <w:szCs w:val="20"/>
        </w:rPr>
        <w:t xml:space="preserve"> de la actividad. Se puede hacer de forma física o virtual según lo determine el instructor. </w:t>
      </w:r>
    </w:p>
    <w:p w14:paraId="0D8235BC" w14:textId="77777777" w:rsidR="00CC1FE8" w:rsidRDefault="007F11CD">
      <w:pPr>
        <w:spacing w:after="0"/>
        <w:ind w:right="3969"/>
        <w:jc w:val="both"/>
        <w:rPr>
          <w:rFonts w:ascii="Arial" w:eastAsia="Arial" w:hAnsi="Arial" w:cs="Arial"/>
          <w:b/>
          <w:sz w:val="20"/>
          <w:szCs w:val="20"/>
          <w:shd w:val="clear" w:color="auto" w:fill="FF9900"/>
        </w:rPr>
      </w:pPr>
      <w:r>
        <w:rPr>
          <w:rFonts w:ascii="Arial" w:eastAsia="Arial" w:hAnsi="Arial" w:cs="Arial"/>
          <w:b/>
          <w:sz w:val="20"/>
          <w:szCs w:val="20"/>
        </w:rPr>
        <w:t xml:space="preserve">Duración de la actividad de aprendizaje: </w:t>
      </w:r>
      <w:r>
        <w:rPr>
          <w:rFonts w:ascii="Arial" w:eastAsia="Arial" w:hAnsi="Arial" w:cs="Arial"/>
          <w:b/>
          <w:sz w:val="20"/>
          <w:szCs w:val="20"/>
          <w:shd w:val="clear" w:color="auto" w:fill="FF9900"/>
        </w:rPr>
        <w:t xml:space="preserve">5 horas. </w:t>
      </w:r>
    </w:p>
    <w:p w14:paraId="3258E309" w14:textId="77777777" w:rsidR="00CC1FE8" w:rsidRDefault="007F11CD">
      <w:p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b/>
          <w:color w:val="000000"/>
          <w:sz w:val="20"/>
          <w:szCs w:val="20"/>
        </w:rPr>
        <w:t>Tipo de actividad</w:t>
      </w:r>
      <w:r>
        <w:rPr>
          <w:rFonts w:ascii="Arial" w:eastAsia="Arial" w:hAnsi="Arial" w:cs="Arial"/>
          <w:color w:val="000000"/>
          <w:sz w:val="20"/>
          <w:szCs w:val="20"/>
        </w:rPr>
        <w:t xml:space="preserve">: Individual </w:t>
      </w:r>
    </w:p>
    <w:p w14:paraId="30D6ED03" w14:textId="77777777" w:rsidR="00CC1FE8" w:rsidRDefault="007F11CD">
      <w:pPr>
        <w:spacing w:after="0"/>
        <w:ind w:right="3969"/>
        <w:jc w:val="both"/>
        <w:rPr>
          <w:rFonts w:ascii="Arial" w:eastAsia="Arial" w:hAnsi="Arial" w:cs="Arial"/>
          <w:sz w:val="20"/>
          <w:szCs w:val="20"/>
        </w:rPr>
      </w:pPr>
      <w:r>
        <w:rPr>
          <w:rFonts w:ascii="Arial" w:eastAsia="Arial" w:hAnsi="Arial" w:cs="Arial"/>
          <w:b/>
          <w:sz w:val="20"/>
          <w:szCs w:val="20"/>
        </w:rPr>
        <w:t xml:space="preserve">Evidencia de aprendizaje: </w:t>
      </w:r>
      <w:proofErr w:type="spellStart"/>
      <w:r>
        <w:rPr>
          <w:rFonts w:ascii="Arial" w:eastAsia="Arial" w:hAnsi="Arial" w:cs="Arial"/>
          <w:b/>
          <w:sz w:val="20"/>
          <w:szCs w:val="20"/>
        </w:rPr>
        <w:t>Grammar</w:t>
      </w:r>
      <w:proofErr w:type="spellEnd"/>
      <w:r>
        <w:rPr>
          <w:rFonts w:ascii="Arial" w:eastAsia="Arial" w:hAnsi="Arial" w:cs="Arial"/>
          <w:b/>
          <w:sz w:val="20"/>
          <w:szCs w:val="20"/>
        </w:rPr>
        <w:t xml:space="preserve"> test.</w:t>
      </w:r>
    </w:p>
    <w:p w14:paraId="779125AB" w14:textId="77777777" w:rsidR="00CC1FE8" w:rsidRDefault="007F11CD">
      <w:pPr>
        <w:spacing w:after="0"/>
        <w:jc w:val="both"/>
        <w:rPr>
          <w:rFonts w:ascii="Arial" w:eastAsia="Arial" w:hAnsi="Arial" w:cs="Arial"/>
          <w:sz w:val="20"/>
          <w:szCs w:val="20"/>
        </w:rPr>
      </w:pPr>
      <w:bookmarkStart w:id="1" w:name="_heading=h.1fob9te" w:colFirst="0" w:colLast="0"/>
      <w:bookmarkEnd w:id="1"/>
      <w:r>
        <w:rPr>
          <w:rFonts w:ascii="Arial" w:eastAsia="Arial" w:hAnsi="Arial" w:cs="Arial"/>
          <w:b/>
          <w:sz w:val="20"/>
          <w:szCs w:val="20"/>
        </w:rPr>
        <w:t>Materiales:</w:t>
      </w:r>
      <w:r>
        <w:rPr>
          <w:rFonts w:ascii="Arial" w:eastAsia="Arial" w:hAnsi="Arial" w:cs="Arial"/>
          <w:sz w:val="20"/>
          <w:szCs w:val="20"/>
        </w:rPr>
        <w:t xml:space="preserve"> Computador, Internet.</w:t>
      </w:r>
    </w:p>
    <w:p w14:paraId="7759CE5B" w14:textId="77777777" w:rsidR="00CC1FE8" w:rsidRDefault="007F11CD">
      <w:pPr>
        <w:spacing w:after="0"/>
        <w:jc w:val="both"/>
        <w:rPr>
          <w:rFonts w:ascii="Arial" w:eastAsia="Arial" w:hAnsi="Arial" w:cs="Arial"/>
          <w:b/>
          <w:color w:val="000000"/>
          <w:sz w:val="20"/>
          <w:szCs w:val="20"/>
        </w:rPr>
      </w:pPr>
      <w:r>
        <w:rPr>
          <w:rFonts w:ascii="Arial" w:eastAsia="Arial" w:hAnsi="Arial" w:cs="Arial"/>
          <w:b/>
          <w:sz w:val="20"/>
          <w:szCs w:val="20"/>
        </w:rPr>
        <w:t>Ambiente:</w:t>
      </w:r>
      <w:r>
        <w:rPr>
          <w:rFonts w:ascii="Arial" w:eastAsia="Arial" w:hAnsi="Arial" w:cs="Arial"/>
          <w:sz w:val="20"/>
          <w:szCs w:val="20"/>
        </w:rPr>
        <w:t xml:space="preserve"> Tablero virtual, computador o teléfono celular, Internet, Plataforma TERRITORIUM.</w:t>
      </w:r>
    </w:p>
    <w:p w14:paraId="2679A5B4" w14:textId="77777777" w:rsidR="00CC1FE8" w:rsidRPr="00931971" w:rsidRDefault="00931971">
      <w:pPr>
        <w:spacing w:after="0" w:line="240" w:lineRule="auto"/>
        <w:jc w:val="both"/>
        <w:rPr>
          <w:rFonts w:ascii="Arial" w:eastAsia="Arial" w:hAnsi="Arial" w:cs="Arial"/>
          <w:b/>
          <w:sz w:val="20"/>
          <w:szCs w:val="20"/>
        </w:rPr>
      </w:pPr>
      <w:r w:rsidRPr="00931971">
        <w:rPr>
          <w:b/>
        </w:rPr>
        <w:t>Calificación:</w:t>
      </w:r>
      <w:r>
        <w:rPr>
          <w:b/>
        </w:rPr>
        <w:t xml:space="preserve"> Calificable</w:t>
      </w:r>
    </w:p>
    <w:p w14:paraId="44EAFD9C" w14:textId="77777777" w:rsidR="00931971" w:rsidRDefault="00931971">
      <w:pPr>
        <w:tabs>
          <w:tab w:val="left" w:pos="4320"/>
          <w:tab w:val="left" w:pos="4485"/>
          <w:tab w:val="left" w:pos="5445"/>
        </w:tabs>
        <w:spacing w:line="360" w:lineRule="auto"/>
        <w:jc w:val="both"/>
        <w:rPr>
          <w:rFonts w:ascii="Arial" w:eastAsia="Arial" w:hAnsi="Arial" w:cs="Arial"/>
          <w:b/>
          <w:sz w:val="20"/>
          <w:szCs w:val="20"/>
        </w:rPr>
      </w:pPr>
    </w:p>
    <w:p w14:paraId="3495F9BA" w14:textId="77777777" w:rsidR="00CC1FE8" w:rsidRDefault="007F11CD">
      <w:pPr>
        <w:tabs>
          <w:tab w:val="left" w:pos="4320"/>
          <w:tab w:val="left" w:pos="4485"/>
          <w:tab w:val="left" w:pos="5445"/>
        </w:tabs>
        <w:spacing w:line="360" w:lineRule="auto"/>
        <w:jc w:val="both"/>
        <w:rPr>
          <w:rFonts w:ascii="Arial" w:eastAsia="Arial" w:hAnsi="Arial" w:cs="Arial"/>
          <w:b/>
          <w:sz w:val="20"/>
          <w:szCs w:val="20"/>
        </w:rPr>
      </w:pPr>
      <w:r>
        <w:rPr>
          <w:rFonts w:ascii="Arial" w:eastAsia="Arial" w:hAnsi="Arial" w:cs="Arial"/>
          <w:b/>
          <w:sz w:val="20"/>
          <w:szCs w:val="20"/>
        </w:rPr>
        <w:t xml:space="preserve">3.4. ACTIVIDADES DE TRANSFERENCIA DEL CONOCIMIENTO </w:t>
      </w:r>
    </w:p>
    <w:p w14:paraId="4E8CEB44" w14:textId="77777777" w:rsidR="00CC1FE8" w:rsidRDefault="007F11CD">
      <w:pPr>
        <w:numPr>
          <w:ilvl w:val="0"/>
          <w:numId w:val="7"/>
        </w:numPr>
        <w:pBdr>
          <w:top w:val="nil"/>
          <w:left w:val="nil"/>
          <w:bottom w:val="nil"/>
          <w:right w:val="nil"/>
          <w:between w:val="nil"/>
        </w:pBdr>
        <w:spacing w:line="360" w:lineRule="auto"/>
        <w:ind w:left="426"/>
        <w:jc w:val="both"/>
        <w:rPr>
          <w:rFonts w:ascii="Arial" w:eastAsia="Arial" w:hAnsi="Arial" w:cs="Arial"/>
          <w:color w:val="000000"/>
          <w:sz w:val="20"/>
          <w:szCs w:val="20"/>
        </w:rPr>
      </w:pPr>
      <w:r>
        <w:rPr>
          <w:rFonts w:ascii="Arial" w:eastAsia="Arial" w:hAnsi="Arial" w:cs="Arial"/>
          <w:b/>
          <w:color w:val="000000"/>
          <w:sz w:val="20"/>
          <w:szCs w:val="20"/>
        </w:rPr>
        <w:t>Actividad 1: Diseño de periódico SENA</w:t>
      </w:r>
    </w:p>
    <w:p w14:paraId="07400B43" w14:textId="77777777" w:rsidR="00CC1FE8" w:rsidRDefault="007F11CD">
      <w:pPr>
        <w:spacing w:after="0"/>
        <w:jc w:val="both"/>
        <w:rPr>
          <w:rFonts w:ascii="Arial" w:eastAsia="Arial" w:hAnsi="Arial" w:cs="Arial"/>
          <w:b/>
          <w:sz w:val="20"/>
          <w:szCs w:val="20"/>
        </w:rPr>
      </w:pPr>
      <w:r>
        <w:rPr>
          <w:rFonts w:ascii="Arial" w:eastAsia="Arial" w:hAnsi="Arial" w:cs="Arial"/>
          <w:b/>
          <w:sz w:val="20"/>
          <w:szCs w:val="20"/>
        </w:rPr>
        <w:t>3.4.1 Diseñar un periódico SENA con al menos dos noticias de actualidad en inglés desde su área de estudio, adjuntar la tira cómica sobre anécdotas de la actividad 4 y las reglas de comportamiento en lugares laborales de la actividad 5 en una de las secciones del periódico.</w:t>
      </w:r>
    </w:p>
    <w:p w14:paraId="4B94D5A5" w14:textId="77777777" w:rsidR="00CC1FE8" w:rsidRDefault="00CC1FE8">
      <w:pPr>
        <w:spacing w:after="0"/>
        <w:jc w:val="both"/>
        <w:rPr>
          <w:rFonts w:ascii="Arial" w:eastAsia="Arial" w:hAnsi="Arial" w:cs="Arial"/>
          <w:sz w:val="20"/>
          <w:szCs w:val="20"/>
        </w:rPr>
      </w:pPr>
    </w:p>
    <w:p w14:paraId="0030BE77" w14:textId="77777777" w:rsidR="00CC1FE8" w:rsidRDefault="007F11CD">
      <w:pPr>
        <w:spacing w:after="0"/>
        <w:jc w:val="both"/>
        <w:rPr>
          <w:rFonts w:ascii="Arial" w:eastAsia="Arial" w:hAnsi="Arial" w:cs="Arial"/>
          <w:sz w:val="20"/>
          <w:szCs w:val="20"/>
        </w:rPr>
      </w:pPr>
      <w:r>
        <w:rPr>
          <w:rFonts w:ascii="Arial" w:eastAsia="Arial" w:hAnsi="Arial" w:cs="Arial"/>
          <w:sz w:val="20"/>
          <w:szCs w:val="20"/>
        </w:rPr>
        <w:t>Paso 1: Los aprendices discutirán junto al instructor las partes básicas de un periódico, para ello consultarán las siguientes páginas.</w:t>
      </w:r>
    </w:p>
    <w:p w14:paraId="30671C9A" w14:textId="77777777" w:rsidR="00CC1FE8" w:rsidRDefault="007F11CD">
      <w:pPr>
        <w:spacing w:after="0"/>
        <w:jc w:val="both"/>
        <w:rPr>
          <w:rFonts w:ascii="Arial" w:eastAsia="Arial" w:hAnsi="Arial" w:cs="Arial"/>
          <w:sz w:val="20"/>
          <w:szCs w:val="20"/>
        </w:rPr>
      </w:pPr>
      <w:r>
        <w:rPr>
          <w:rFonts w:ascii="Arial" w:eastAsia="Arial" w:hAnsi="Arial" w:cs="Arial"/>
          <w:sz w:val="20"/>
          <w:szCs w:val="20"/>
        </w:rPr>
        <w:t xml:space="preserve">En español: </w:t>
      </w:r>
      <w:hyperlink r:id="rId32">
        <w:r>
          <w:rPr>
            <w:rFonts w:ascii="Arial" w:eastAsia="Arial" w:hAnsi="Arial" w:cs="Arial"/>
            <w:color w:val="0D2E46"/>
            <w:sz w:val="20"/>
            <w:szCs w:val="20"/>
            <w:u w:val="single"/>
          </w:rPr>
          <w:t>http://partesde.com/un-periodico/</w:t>
        </w:r>
      </w:hyperlink>
    </w:p>
    <w:p w14:paraId="237DD229" w14:textId="77777777" w:rsidR="00CC1FE8" w:rsidRDefault="007F11CD">
      <w:pPr>
        <w:spacing w:after="0"/>
        <w:jc w:val="both"/>
        <w:rPr>
          <w:rFonts w:ascii="Arial" w:eastAsia="Arial" w:hAnsi="Arial" w:cs="Arial"/>
          <w:sz w:val="20"/>
          <w:szCs w:val="20"/>
        </w:rPr>
      </w:pPr>
      <w:r>
        <w:rPr>
          <w:rFonts w:ascii="Arial" w:eastAsia="Arial" w:hAnsi="Arial" w:cs="Arial"/>
          <w:sz w:val="20"/>
          <w:szCs w:val="20"/>
        </w:rPr>
        <w:t xml:space="preserve">En Ingles: </w:t>
      </w:r>
      <w:hyperlink r:id="rId33">
        <w:r>
          <w:rPr>
            <w:rFonts w:ascii="Arial" w:eastAsia="Arial" w:hAnsi="Arial" w:cs="Arial"/>
            <w:color w:val="0D2E46"/>
            <w:sz w:val="20"/>
            <w:szCs w:val="20"/>
            <w:u w:val="single"/>
          </w:rPr>
          <w:t>https://philnews.ph/2019/07/16/parts-of-newspaper/</w:t>
        </w:r>
      </w:hyperlink>
    </w:p>
    <w:p w14:paraId="65D0B30D" w14:textId="77777777" w:rsidR="00CC1FE8" w:rsidRDefault="007F11CD">
      <w:pPr>
        <w:spacing w:after="0"/>
        <w:jc w:val="both"/>
        <w:rPr>
          <w:rFonts w:ascii="Arial" w:eastAsia="Arial" w:hAnsi="Arial" w:cs="Arial"/>
          <w:sz w:val="20"/>
          <w:szCs w:val="20"/>
        </w:rPr>
      </w:pPr>
      <w:r>
        <w:rPr>
          <w:rFonts w:ascii="Arial" w:eastAsia="Arial" w:hAnsi="Arial" w:cs="Arial"/>
          <w:sz w:val="20"/>
          <w:szCs w:val="20"/>
        </w:rPr>
        <w:t xml:space="preserve">En una presentación:  </w:t>
      </w:r>
      <w:hyperlink r:id="rId34">
        <w:r>
          <w:rPr>
            <w:rFonts w:ascii="Arial" w:eastAsia="Arial" w:hAnsi="Arial" w:cs="Arial"/>
            <w:color w:val="0D2E46"/>
            <w:sz w:val="20"/>
            <w:szCs w:val="20"/>
            <w:u w:val="single"/>
          </w:rPr>
          <w:t>https://prezi.com/adfsiave6hfe/parts-of-the-newspaper/</w:t>
        </w:r>
      </w:hyperlink>
    </w:p>
    <w:p w14:paraId="3DEEC669" w14:textId="77777777" w:rsidR="00CC1FE8" w:rsidRDefault="00CC1FE8">
      <w:pPr>
        <w:spacing w:after="0"/>
        <w:jc w:val="both"/>
        <w:rPr>
          <w:rFonts w:ascii="Arial" w:eastAsia="Arial" w:hAnsi="Arial" w:cs="Arial"/>
          <w:sz w:val="20"/>
          <w:szCs w:val="20"/>
        </w:rPr>
      </w:pPr>
    </w:p>
    <w:p w14:paraId="053738ED" w14:textId="77777777" w:rsidR="00CC1FE8" w:rsidRDefault="007F11CD">
      <w:pPr>
        <w:spacing w:after="0"/>
        <w:jc w:val="both"/>
        <w:rPr>
          <w:rFonts w:ascii="Arial" w:eastAsia="Arial" w:hAnsi="Arial" w:cs="Arial"/>
          <w:sz w:val="20"/>
          <w:szCs w:val="20"/>
        </w:rPr>
      </w:pPr>
      <w:r>
        <w:rPr>
          <w:rFonts w:ascii="Arial" w:eastAsia="Arial" w:hAnsi="Arial" w:cs="Arial"/>
          <w:sz w:val="20"/>
          <w:szCs w:val="20"/>
        </w:rPr>
        <w:t xml:space="preserve">Reflexionarán acerca de los siguientes interrogantes: </w:t>
      </w:r>
    </w:p>
    <w:p w14:paraId="3656B9AB" w14:textId="77777777" w:rsidR="00CC1FE8" w:rsidRDefault="00CC1FE8">
      <w:pPr>
        <w:spacing w:after="0"/>
        <w:jc w:val="both"/>
        <w:rPr>
          <w:rFonts w:ascii="Arial" w:eastAsia="Arial" w:hAnsi="Arial" w:cs="Arial"/>
          <w:sz w:val="20"/>
          <w:szCs w:val="20"/>
        </w:rPr>
      </w:pPr>
    </w:p>
    <w:p w14:paraId="34D92BB3" w14:textId="77777777" w:rsidR="00CC1FE8" w:rsidRDefault="007F11CD">
      <w:pPr>
        <w:numPr>
          <w:ilvl w:val="0"/>
          <w:numId w:val="7"/>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¿Cuáles son los elementos básicos que debe tener un periódico?</w:t>
      </w:r>
    </w:p>
    <w:p w14:paraId="74E83D5E" w14:textId="77777777" w:rsidR="00CC1FE8" w:rsidRDefault="007F11CD">
      <w:pPr>
        <w:numPr>
          <w:ilvl w:val="0"/>
          <w:numId w:val="7"/>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sz w:val="20"/>
          <w:szCs w:val="20"/>
        </w:rPr>
        <w:t>Cuántas</w:t>
      </w:r>
      <w:r>
        <w:rPr>
          <w:rFonts w:ascii="Arial" w:eastAsia="Arial" w:hAnsi="Arial" w:cs="Arial"/>
          <w:color w:val="000000"/>
          <w:sz w:val="20"/>
          <w:szCs w:val="20"/>
        </w:rPr>
        <w:t xml:space="preserve"> secciones debería incluir el periódico de su proyecto y por qué?</w:t>
      </w:r>
    </w:p>
    <w:p w14:paraId="1CF2FF0F" w14:textId="77777777" w:rsidR="00CC1FE8" w:rsidRDefault="007F11CD">
      <w:pPr>
        <w:numPr>
          <w:ilvl w:val="0"/>
          <w:numId w:val="7"/>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¿Cuáles serían las noticias a incluir en su periódico SENA?</w:t>
      </w:r>
    </w:p>
    <w:p w14:paraId="45FB0818" w14:textId="77777777" w:rsidR="00CC1FE8" w:rsidRDefault="00CC1FE8">
      <w:pPr>
        <w:pBdr>
          <w:top w:val="nil"/>
          <w:left w:val="nil"/>
          <w:bottom w:val="nil"/>
          <w:right w:val="nil"/>
          <w:between w:val="nil"/>
        </w:pBdr>
        <w:spacing w:after="0"/>
        <w:ind w:left="1146"/>
        <w:jc w:val="both"/>
        <w:rPr>
          <w:rFonts w:ascii="Arial" w:eastAsia="Arial" w:hAnsi="Arial" w:cs="Arial"/>
          <w:color w:val="000000"/>
          <w:sz w:val="20"/>
          <w:szCs w:val="20"/>
        </w:rPr>
      </w:pPr>
    </w:p>
    <w:p w14:paraId="60BEA3F2" w14:textId="77777777" w:rsidR="00CC1FE8" w:rsidRDefault="007F11CD">
      <w:pPr>
        <w:spacing w:after="0"/>
        <w:jc w:val="both"/>
        <w:rPr>
          <w:rFonts w:ascii="Arial" w:eastAsia="Arial" w:hAnsi="Arial" w:cs="Arial"/>
          <w:sz w:val="20"/>
          <w:szCs w:val="20"/>
        </w:rPr>
      </w:pPr>
      <w:r>
        <w:rPr>
          <w:rFonts w:ascii="Arial" w:eastAsia="Arial" w:hAnsi="Arial" w:cs="Arial"/>
          <w:sz w:val="20"/>
          <w:szCs w:val="20"/>
        </w:rPr>
        <w:t xml:space="preserve">Paso 2: El instructor presentará algunas opciones para que los estudiantes diseñen su periódico, entre las opciones presentadas, los aprendices escogen en grupo la más </w:t>
      </w:r>
      <w:proofErr w:type="spellStart"/>
      <w:r>
        <w:rPr>
          <w:rFonts w:ascii="Arial" w:eastAsia="Arial" w:hAnsi="Arial" w:cs="Arial"/>
          <w:sz w:val="20"/>
          <w:szCs w:val="20"/>
        </w:rPr>
        <w:t>opcionada</w:t>
      </w:r>
      <w:proofErr w:type="spellEnd"/>
      <w:r>
        <w:rPr>
          <w:rFonts w:ascii="Arial" w:eastAsia="Arial" w:hAnsi="Arial" w:cs="Arial"/>
          <w:sz w:val="20"/>
          <w:szCs w:val="20"/>
        </w:rPr>
        <w:t xml:space="preserve"> y sobre las plantillas diseñan su periódico SENA, algunas de las opciones las encontrará en el material de apoyo o puede hacer uso de las siguientes:</w:t>
      </w:r>
    </w:p>
    <w:p w14:paraId="42784B02" w14:textId="77777777" w:rsidR="00CC1FE8" w:rsidRDefault="007F11CD">
      <w:pPr>
        <w:numPr>
          <w:ilvl w:val="0"/>
          <w:numId w:val="5"/>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Programa: Microsoft Publisher ( la mayoría de los paquetes office lo trae)</w:t>
      </w:r>
    </w:p>
    <w:p w14:paraId="0BB4ECB8" w14:textId="77777777" w:rsidR="00CC1FE8" w:rsidRDefault="007F11CD">
      <w:pPr>
        <w:numPr>
          <w:ilvl w:val="0"/>
          <w:numId w:val="5"/>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 xml:space="preserve">Portal virtual de plantillas:  ( puede hacer uso de las plantillas gratuitas) </w:t>
      </w:r>
    </w:p>
    <w:p w14:paraId="2561412A" w14:textId="77777777" w:rsidR="00CC1FE8" w:rsidRDefault="007F11CD">
      <w:pPr>
        <w:pBdr>
          <w:top w:val="nil"/>
          <w:left w:val="nil"/>
          <w:bottom w:val="nil"/>
          <w:right w:val="nil"/>
          <w:between w:val="nil"/>
        </w:pBdr>
        <w:spacing w:after="0"/>
        <w:ind w:left="720"/>
        <w:jc w:val="both"/>
        <w:rPr>
          <w:rFonts w:ascii="Arial" w:eastAsia="Arial" w:hAnsi="Arial" w:cs="Arial"/>
          <w:color w:val="000000"/>
          <w:sz w:val="20"/>
          <w:szCs w:val="20"/>
        </w:rPr>
      </w:pPr>
      <w:r>
        <w:rPr>
          <w:rFonts w:ascii="Arial" w:eastAsia="Arial" w:hAnsi="Arial" w:cs="Arial"/>
          <w:color w:val="000000"/>
          <w:sz w:val="20"/>
          <w:szCs w:val="20"/>
        </w:rPr>
        <w:t xml:space="preserve"> </w:t>
      </w:r>
      <w:hyperlink r:id="rId35">
        <w:r>
          <w:rPr>
            <w:rFonts w:ascii="Arial" w:eastAsia="Arial" w:hAnsi="Arial" w:cs="Arial"/>
            <w:color w:val="0D2E46"/>
            <w:sz w:val="20"/>
            <w:szCs w:val="20"/>
            <w:u w:val="single"/>
          </w:rPr>
          <w:t>https://es.postermywall.com/index.php/posters/search?s=Plantilla%20de%20Peri%C3%B3dico%20de#</w:t>
        </w:r>
      </w:hyperlink>
    </w:p>
    <w:p w14:paraId="049F31CB" w14:textId="77777777" w:rsidR="00CC1FE8" w:rsidRDefault="00CC1FE8">
      <w:pPr>
        <w:spacing w:after="0"/>
        <w:ind w:right="3969"/>
        <w:jc w:val="both"/>
        <w:rPr>
          <w:rFonts w:ascii="Arial" w:eastAsia="Arial" w:hAnsi="Arial" w:cs="Arial"/>
          <w:sz w:val="20"/>
          <w:szCs w:val="20"/>
        </w:rPr>
      </w:pPr>
    </w:p>
    <w:p w14:paraId="7D0965F3" w14:textId="77777777" w:rsidR="00CC1FE8" w:rsidRDefault="007F11CD">
      <w:pPr>
        <w:tabs>
          <w:tab w:val="left" w:pos="0"/>
        </w:tabs>
        <w:spacing w:after="0"/>
        <w:jc w:val="both"/>
        <w:rPr>
          <w:rFonts w:ascii="Arial" w:eastAsia="Arial" w:hAnsi="Arial" w:cs="Arial"/>
          <w:sz w:val="20"/>
          <w:szCs w:val="20"/>
        </w:rPr>
      </w:pPr>
      <w:r>
        <w:rPr>
          <w:rFonts w:ascii="Arial" w:eastAsia="Arial" w:hAnsi="Arial" w:cs="Arial"/>
          <w:sz w:val="20"/>
          <w:szCs w:val="20"/>
        </w:rPr>
        <w:t xml:space="preserve">Paso 3: Una vez definidas las secciones que tendrá el periódico SENA, los aprendices escogerán su diseño y realizarán el periódico con las indicaciones dadas por el instructor. A saber, los contenidos mínimos del Periódico deberán ser: </w:t>
      </w:r>
    </w:p>
    <w:p w14:paraId="78018617" w14:textId="77777777" w:rsidR="00CC1FE8" w:rsidRDefault="007F11CD">
      <w:pPr>
        <w:numPr>
          <w:ilvl w:val="0"/>
          <w:numId w:val="12"/>
        </w:numPr>
        <w:pBdr>
          <w:top w:val="nil"/>
          <w:left w:val="nil"/>
          <w:bottom w:val="nil"/>
          <w:right w:val="nil"/>
          <w:between w:val="nil"/>
        </w:pBdr>
        <w:tabs>
          <w:tab w:val="left" w:pos="0"/>
        </w:tabs>
        <w:spacing w:after="0"/>
        <w:jc w:val="both"/>
        <w:rPr>
          <w:rFonts w:ascii="Arial" w:eastAsia="Arial" w:hAnsi="Arial" w:cs="Arial"/>
          <w:color w:val="000000"/>
          <w:sz w:val="20"/>
          <w:szCs w:val="20"/>
        </w:rPr>
      </w:pPr>
      <w:r>
        <w:rPr>
          <w:rFonts w:ascii="Arial" w:eastAsia="Arial" w:hAnsi="Arial" w:cs="Arial"/>
          <w:color w:val="000000"/>
          <w:sz w:val="20"/>
          <w:szCs w:val="20"/>
        </w:rPr>
        <w:t>Una noticia principal sobre actualidad SENA</w:t>
      </w:r>
    </w:p>
    <w:p w14:paraId="0F3A509E" w14:textId="77777777" w:rsidR="00CC1FE8" w:rsidRDefault="007F11CD">
      <w:pPr>
        <w:numPr>
          <w:ilvl w:val="0"/>
          <w:numId w:val="12"/>
        </w:numPr>
        <w:pBdr>
          <w:top w:val="nil"/>
          <w:left w:val="nil"/>
          <w:bottom w:val="nil"/>
          <w:right w:val="nil"/>
          <w:between w:val="nil"/>
        </w:pBdr>
        <w:tabs>
          <w:tab w:val="left" w:pos="0"/>
        </w:tabs>
        <w:spacing w:after="0"/>
        <w:jc w:val="both"/>
        <w:rPr>
          <w:rFonts w:ascii="Arial" w:eastAsia="Arial" w:hAnsi="Arial" w:cs="Arial"/>
          <w:color w:val="000000"/>
          <w:sz w:val="20"/>
          <w:szCs w:val="20"/>
        </w:rPr>
      </w:pPr>
      <w:r>
        <w:rPr>
          <w:rFonts w:ascii="Arial" w:eastAsia="Arial" w:hAnsi="Arial" w:cs="Arial"/>
          <w:color w:val="000000"/>
          <w:sz w:val="20"/>
          <w:szCs w:val="20"/>
        </w:rPr>
        <w:t>Una noticia de actualidad de su área de estudio.</w:t>
      </w:r>
    </w:p>
    <w:p w14:paraId="4A5DCE95" w14:textId="77777777" w:rsidR="00CC1FE8" w:rsidRDefault="007F11CD">
      <w:pPr>
        <w:numPr>
          <w:ilvl w:val="0"/>
          <w:numId w:val="12"/>
        </w:numPr>
        <w:pBdr>
          <w:top w:val="nil"/>
          <w:left w:val="nil"/>
          <w:bottom w:val="nil"/>
          <w:right w:val="nil"/>
          <w:between w:val="nil"/>
        </w:pBdr>
        <w:tabs>
          <w:tab w:val="left" w:pos="0"/>
        </w:tabs>
        <w:spacing w:after="0"/>
        <w:jc w:val="both"/>
        <w:rPr>
          <w:rFonts w:ascii="Arial" w:eastAsia="Arial" w:hAnsi="Arial" w:cs="Arial"/>
          <w:color w:val="000000"/>
          <w:sz w:val="20"/>
          <w:szCs w:val="20"/>
        </w:rPr>
      </w:pPr>
      <w:r>
        <w:rPr>
          <w:rFonts w:ascii="Arial" w:eastAsia="Arial" w:hAnsi="Arial" w:cs="Arial"/>
          <w:color w:val="000000"/>
          <w:sz w:val="20"/>
          <w:szCs w:val="20"/>
        </w:rPr>
        <w:t>Una noticia tipo crónica de tema libre cultural (para hacer uso de pasados expresión “</w:t>
      </w:r>
      <w:proofErr w:type="spellStart"/>
      <w:r>
        <w:rPr>
          <w:rFonts w:ascii="Arial" w:eastAsia="Arial" w:hAnsi="Arial" w:cs="Arial"/>
          <w:color w:val="000000"/>
          <w:sz w:val="20"/>
          <w:szCs w:val="20"/>
        </w:rPr>
        <w:t>used</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to</w:t>
      </w:r>
      <w:proofErr w:type="spellEnd"/>
      <w:r>
        <w:rPr>
          <w:rFonts w:ascii="Arial" w:eastAsia="Arial" w:hAnsi="Arial" w:cs="Arial"/>
          <w:color w:val="000000"/>
          <w:sz w:val="20"/>
          <w:szCs w:val="20"/>
        </w:rPr>
        <w:t>”) puede ser una narración sobre antiguos hábitos laborales, culturales o de la ciudad que ya no estén presentes en la actualidad.</w:t>
      </w:r>
    </w:p>
    <w:p w14:paraId="140DEA05" w14:textId="77777777" w:rsidR="00CC1FE8" w:rsidRDefault="007F11CD">
      <w:pPr>
        <w:numPr>
          <w:ilvl w:val="0"/>
          <w:numId w:val="12"/>
        </w:numPr>
        <w:pBdr>
          <w:top w:val="nil"/>
          <w:left w:val="nil"/>
          <w:bottom w:val="nil"/>
          <w:right w:val="nil"/>
          <w:between w:val="nil"/>
        </w:pBdr>
        <w:tabs>
          <w:tab w:val="left" w:pos="0"/>
        </w:tabs>
        <w:spacing w:after="0"/>
        <w:jc w:val="both"/>
        <w:rPr>
          <w:rFonts w:ascii="Arial" w:eastAsia="Arial" w:hAnsi="Arial" w:cs="Arial"/>
          <w:color w:val="000000"/>
          <w:sz w:val="20"/>
          <w:szCs w:val="20"/>
        </w:rPr>
      </w:pPr>
      <w:r>
        <w:rPr>
          <w:rFonts w:ascii="Arial" w:eastAsia="Arial" w:hAnsi="Arial" w:cs="Arial"/>
          <w:color w:val="000000"/>
          <w:sz w:val="20"/>
          <w:szCs w:val="20"/>
        </w:rPr>
        <w:t>Al menos UNA de las tiras cómicas realizada en la actividad 4 de algunos de los miembros del grupo.</w:t>
      </w:r>
    </w:p>
    <w:p w14:paraId="53128261" w14:textId="77777777" w:rsidR="00CC1FE8" w:rsidRDefault="00CC1FE8">
      <w:pPr>
        <w:spacing w:after="0"/>
        <w:ind w:right="3969"/>
        <w:jc w:val="both"/>
        <w:rPr>
          <w:rFonts w:ascii="Arial" w:eastAsia="Arial" w:hAnsi="Arial" w:cs="Arial"/>
          <w:b/>
          <w:sz w:val="20"/>
          <w:szCs w:val="20"/>
        </w:rPr>
      </w:pPr>
    </w:p>
    <w:p w14:paraId="5F4611EF" w14:textId="77777777" w:rsidR="00CC1FE8" w:rsidRDefault="007F11CD">
      <w:pPr>
        <w:spacing w:after="0"/>
        <w:ind w:right="3969"/>
        <w:jc w:val="both"/>
        <w:rPr>
          <w:rFonts w:ascii="Arial" w:eastAsia="Arial" w:hAnsi="Arial" w:cs="Arial"/>
          <w:b/>
          <w:sz w:val="20"/>
          <w:szCs w:val="20"/>
          <w:shd w:val="clear" w:color="auto" w:fill="FF9900"/>
        </w:rPr>
      </w:pPr>
      <w:r>
        <w:rPr>
          <w:rFonts w:ascii="Arial" w:eastAsia="Arial" w:hAnsi="Arial" w:cs="Arial"/>
          <w:b/>
          <w:sz w:val="20"/>
          <w:szCs w:val="20"/>
        </w:rPr>
        <w:t xml:space="preserve">Duración de la actividad de aprendizaje: </w:t>
      </w:r>
      <w:r>
        <w:rPr>
          <w:rFonts w:ascii="Arial" w:eastAsia="Arial" w:hAnsi="Arial" w:cs="Arial"/>
          <w:b/>
          <w:sz w:val="20"/>
          <w:szCs w:val="20"/>
          <w:shd w:val="clear" w:color="auto" w:fill="FF9900"/>
        </w:rPr>
        <w:t xml:space="preserve">11 horas. </w:t>
      </w:r>
    </w:p>
    <w:p w14:paraId="36A2AAAC" w14:textId="77777777" w:rsidR="00CC1FE8" w:rsidRDefault="007F11CD">
      <w:pPr>
        <w:pBdr>
          <w:top w:val="nil"/>
          <w:left w:val="nil"/>
          <w:bottom w:val="nil"/>
          <w:right w:val="nil"/>
          <w:between w:val="nil"/>
        </w:pBdr>
        <w:tabs>
          <w:tab w:val="left" w:pos="4320"/>
          <w:tab w:val="left" w:pos="4485"/>
          <w:tab w:val="left" w:pos="5445"/>
        </w:tabs>
        <w:spacing w:after="0"/>
        <w:jc w:val="both"/>
        <w:rPr>
          <w:rFonts w:ascii="Arial" w:eastAsia="Arial" w:hAnsi="Arial" w:cs="Arial"/>
          <w:color w:val="000000"/>
          <w:sz w:val="20"/>
          <w:szCs w:val="20"/>
        </w:rPr>
      </w:pPr>
      <w:r>
        <w:rPr>
          <w:rFonts w:ascii="Arial" w:eastAsia="Arial" w:hAnsi="Arial" w:cs="Arial"/>
          <w:b/>
          <w:color w:val="000000"/>
          <w:sz w:val="20"/>
          <w:szCs w:val="20"/>
        </w:rPr>
        <w:t>Tipo de actividad</w:t>
      </w:r>
      <w:r>
        <w:rPr>
          <w:rFonts w:ascii="Arial" w:eastAsia="Arial" w:hAnsi="Arial" w:cs="Arial"/>
          <w:color w:val="000000"/>
          <w:sz w:val="20"/>
          <w:szCs w:val="20"/>
        </w:rPr>
        <w:t xml:space="preserve">: Grupal. </w:t>
      </w:r>
    </w:p>
    <w:p w14:paraId="4DFE303E" w14:textId="77777777" w:rsidR="00CC1FE8" w:rsidRDefault="007F11CD">
      <w:pPr>
        <w:spacing w:after="0"/>
        <w:jc w:val="both"/>
        <w:rPr>
          <w:rFonts w:ascii="Arial" w:eastAsia="Arial" w:hAnsi="Arial" w:cs="Arial"/>
          <w:sz w:val="20"/>
          <w:szCs w:val="20"/>
        </w:rPr>
      </w:pPr>
      <w:r>
        <w:rPr>
          <w:rFonts w:ascii="Arial" w:eastAsia="Arial" w:hAnsi="Arial" w:cs="Arial"/>
          <w:b/>
          <w:sz w:val="20"/>
          <w:szCs w:val="20"/>
        </w:rPr>
        <w:t>Evidencia de aprendizaje: Periódico del Sena en formato Publisher.</w:t>
      </w:r>
    </w:p>
    <w:p w14:paraId="0738528B" w14:textId="77777777" w:rsidR="00CC1FE8" w:rsidRDefault="007F11CD">
      <w:pPr>
        <w:spacing w:after="0"/>
        <w:jc w:val="both"/>
        <w:rPr>
          <w:rFonts w:ascii="Arial" w:eastAsia="Arial" w:hAnsi="Arial" w:cs="Arial"/>
          <w:sz w:val="20"/>
          <w:szCs w:val="20"/>
        </w:rPr>
      </w:pPr>
      <w:r>
        <w:rPr>
          <w:rFonts w:ascii="Arial" w:eastAsia="Arial" w:hAnsi="Arial" w:cs="Arial"/>
          <w:b/>
          <w:sz w:val="20"/>
          <w:szCs w:val="20"/>
        </w:rPr>
        <w:t>Materiales:</w:t>
      </w:r>
      <w:r>
        <w:rPr>
          <w:rFonts w:ascii="Arial" w:eastAsia="Arial" w:hAnsi="Arial" w:cs="Arial"/>
          <w:sz w:val="20"/>
          <w:szCs w:val="20"/>
        </w:rPr>
        <w:t xml:space="preserve"> Computador, Internet, Programa gratuito Microsoft Publisher u otros propuesto por el instructor</w:t>
      </w:r>
    </w:p>
    <w:p w14:paraId="50B787A0" w14:textId="77777777" w:rsidR="00CC1FE8" w:rsidRDefault="007F11CD">
      <w:pPr>
        <w:spacing w:after="0" w:line="360" w:lineRule="auto"/>
        <w:jc w:val="both"/>
        <w:rPr>
          <w:rFonts w:ascii="Arial" w:eastAsia="Arial" w:hAnsi="Arial" w:cs="Arial"/>
          <w:sz w:val="20"/>
          <w:szCs w:val="20"/>
        </w:rPr>
      </w:pPr>
      <w:r>
        <w:rPr>
          <w:rFonts w:ascii="Arial" w:eastAsia="Arial" w:hAnsi="Arial" w:cs="Arial"/>
          <w:b/>
          <w:sz w:val="20"/>
          <w:szCs w:val="20"/>
        </w:rPr>
        <w:t>Ambiente:</w:t>
      </w:r>
      <w:r>
        <w:rPr>
          <w:rFonts w:ascii="Arial" w:eastAsia="Arial" w:hAnsi="Arial" w:cs="Arial"/>
          <w:sz w:val="20"/>
          <w:szCs w:val="20"/>
        </w:rPr>
        <w:t xml:space="preserve"> Tablero virtual, computador o teléfono celular, Internet, Plataforma TERRITORIUM</w:t>
      </w:r>
    </w:p>
    <w:p w14:paraId="62486C05" w14:textId="77777777" w:rsidR="00CC1FE8" w:rsidRDefault="00CC1FE8">
      <w:pPr>
        <w:spacing w:after="0" w:line="360" w:lineRule="auto"/>
        <w:jc w:val="both"/>
        <w:rPr>
          <w:rFonts w:ascii="Arial" w:eastAsia="Arial" w:hAnsi="Arial" w:cs="Arial"/>
          <w:sz w:val="20"/>
          <w:szCs w:val="20"/>
        </w:rPr>
      </w:pPr>
    </w:p>
    <w:p w14:paraId="4101652C" w14:textId="77777777" w:rsidR="00CC1FE8" w:rsidRDefault="00CC1FE8">
      <w:pPr>
        <w:spacing w:after="0" w:line="360" w:lineRule="auto"/>
        <w:jc w:val="both"/>
        <w:rPr>
          <w:rFonts w:ascii="Arial" w:eastAsia="Arial" w:hAnsi="Arial" w:cs="Arial"/>
          <w:b/>
          <w:color w:val="000000"/>
          <w:sz w:val="20"/>
          <w:szCs w:val="20"/>
        </w:rPr>
      </w:pPr>
    </w:p>
    <w:p w14:paraId="0474798B" w14:textId="77777777" w:rsidR="00CC1FE8" w:rsidRDefault="007F11CD">
      <w:pPr>
        <w:spacing w:after="0" w:line="360" w:lineRule="auto"/>
        <w:jc w:val="both"/>
        <w:rPr>
          <w:rFonts w:ascii="Arial" w:eastAsia="Arial" w:hAnsi="Arial" w:cs="Arial"/>
          <w:b/>
          <w:color w:val="000000"/>
          <w:sz w:val="20"/>
          <w:szCs w:val="20"/>
        </w:rPr>
      </w:pPr>
      <w:r>
        <w:rPr>
          <w:rFonts w:ascii="Arial" w:eastAsia="Arial" w:hAnsi="Arial" w:cs="Arial"/>
          <w:b/>
          <w:color w:val="000000"/>
          <w:sz w:val="20"/>
          <w:szCs w:val="20"/>
        </w:rPr>
        <w:t>4. ACTIVIDADES DE EVALUACIÓN</w:t>
      </w:r>
    </w:p>
    <w:p w14:paraId="4B99056E" w14:textId="77777777" w:rsidR="00CC1FE8" w:rsidRDefault="00CC1FE8">
      <w:pPr>
        <w:spacing w:after="0" w:line="360" w:lineRule="auto"/>
        <w:jc w:val="both"/>
        <w:rPr>
          <w:rFonts w:ascii="Arial" w:eastAsia="Arial" w:hAnsi="Arial" w:cs="Arial"/>
          <w:b/>
          <w:color w:val="000000"/>
          <w:sz w:val="20"/>
          <w:szCs w:val="20"/>
        </w:rPr>
      </w:pPr>
    </w:p>
    <w:tbl>
      <w:tblPr>
        <w:tblStyle w:val="a2"/>
        <w:tblW w:w="9771" w:type="dxa"/>
        <w:tblInd w:w="-115"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411"/>
        <w:gridCol w:w="3100"/>
        <w:gridCol w:w="3260"/>
      </w:tblGrid>
      <w:tr w:rsidR="00CC1FE8" w14:paraId="3303AFB6" w14:textId="77777777">
        <w:trPr>
          <w:trHeight w:val="554"/>
        </w:trPr>
        <w:tc>
          <w:tcPr>
            <w:tcW w:w="3411" w:type="dxa"/>
            <w:shd w:val="clear" w:color="auto" w:fill="A6A6A6"/>
          </w:tcPr>
          <w:p w14:paraId="10EA61AA"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Evidencias de Aprendizaje</w:t>
            </w:r>
          </w:p>
        </w:tc>
        <w:tc>
          <w:tcPr>
            <w:tcW w:w="3100" w:type="dxa"/>
            <w:shd w:val="clear" w:color="auto" w:fill="A6A6A6"/>
          </w:tcPr>
          <w:p w14:paraId="061003D5"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Criterios de Evaluación</w:t>
            </w:r>
          </w:p>
        </w:tc>
        <w:tc>
          <w:tcPr>
            <w:tcW w:w="3260" w:type="dxa"/>
            <w:shd w:val="clear" w:color="auto" w:fill="A6A6A6"/>
          </w:tcPr>
          <w:p w14:paraId="6512B0D5"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Técnicas e Instrumentos de Evaluación</w:t>
            </w:r>
          </w:p>
        </w:tc>
      </w:tr>
      <w:tr w:rsidR="00CC1FE8" w14:paraId="1AC5057A" w14:textId="77777777">
        <w:tc>
          <w:tcPr>
            <w:tcW w:w="3411" w:type="dxa"/>
          </w:tcPr>
          <w:p w14:paraId="2454E29B"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Evidencias de  conocimiento y de Desempeño:</w:t>
            </w:r>
          </w:p>
          <w:p w14:paraId="52C55D75"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Presentación de documento en Word - conocimiento</w:t>
            </w:r>
          </w:p>
          <w:p w14:paraId="00DAE49E"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Presentación oral del lugar virtualmente visitado haciendo uso de los verbos modales - desempeño</w:t>
            </w:r>
          </w:p>
          <w:p w14:paraId="57685998" w14:textId="77777777" w:rsidR="00CC1FE8" w:rsidRDefault="007F11CD">
            <w:pPr>
              <w:spacing w:after="0"/>
              <w:jc w:val="both"/>
              <w:rPr>
                <w:rFonts w:ascii="Arial" w:eastAsia="Arial" w:hAnsi="Arial" w:cs="Arial"/>
                <w:sz w:val="20"/>
                <w:szCs w:val="20"/>
              </w:rPr>
            </w:pPr>
            <w:r>
              <w:rPr>
                <w:rFonts w:ascii="Arial" w:eastAsia="Arial" w:hAnsi="Arial" w:cs="Arial"/>
                <w:sz w:val="20"/>
                <w:szCs w:val="20"/>
              </w:rPr>
              <w:t>Presentación oral con ayuda audiovisual y uso del “</w:t>
            </w:r>
            <w:proofErr w:type="spellStart"/>
            <w:r>
              <w:rPr>
                <w:rFonts w:ascii="Arial" w:eastAsia="Arial" w:hAnsi="Arial" w:cs="Arial"/>
                <w:sz w:val="20"/>
                <w:szCs w:val="20"/>
              </w:rPr>
              <w:t>used</w:t>
            </w:r>
            <w:proofErr w:type="spellEnd"/>
            <w:r>
              <w:rPr>
                <w:rFonts w:ascii="Arial" w:eastAsia="Arial" w:hAnsi="Arial" w:cs="Arial"/>
                <w:sz w:val="20"/>
                <w:szCs w:val="20"/>
              </w:rPr>
              <w:t xml:space="preserve"> </w:t>
            </w:r>
            <w:proofErr w:type="spellStart"/>
            <w:r>
              <w:rPr>
                <w:rFonts w:ascii="Arial" w:eastAsia="Arial" w:hAnsi="Arial" w:cs="Arial"/>
                <w:sz w:val="20"/>
                <w:szCs w:val="20"/>
              </w:rPr>
              <w:t>to</w:t>
            </w:r>
            <w:proofErr w:type="spellEnd"/>
            <w:r>
              <w:rPr>
                <w:rFonts w:ascii="Arial" w:eastAsia="Arial" w:hAnsi="Arial" w:cs="Arial"/>
                <w:sz w:val="20"/>
                <w:szCs w:val="20"/>
              </w:rPr>
              <w:t>” - desempeño</w:t>
            </w:r>
          </w:p>
          <w:p w14:paraId="73E693C2"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Prueba de conocimiento Verbos pasados y modales - desempeño</w:t>
            </w:r>
          </w:p>
          <w:p w14:paraId="3ACFF598"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Evidencias de Producto:</w:t>
            </w:r>
          </w:p>
          <w:p w14:paraId="1E784A2E" w14:textId="77777777" w:rsidR="00E177B0" w:rsidRDefault="00E177B0">
            <w:pPr>
              <w:spacing w:line="360" w:lineRule="auto"/>
              <w:jc w:val="both"/>
              <w:rPr>
                <w:rFonts w:ascii="Arial" w:eastAsia="Arial" w:hAnsi="Arial" w:cs="Arial"/>
                <w:sz w:val="20"/>
                <w:szCs w:val="20"/>
              </w:rPr>
            </w:pPr>
            <w:r w:rsidRPr="00E177B0">
              <w:rPr>
                <w:rFonts w:ascii="Arial" w:eastAsia="Arial" w:hAnsi="Arial" w:cs="Arial"/>
                <w:sz w:val="20"/>
                <w:szCs w:val="20"/>
              </w:rPr>
              <w:t>Documento de Word con eventos familiares narrados en pasado</w:t>
            </w:r>
            <w:r>
              <w:rPr>
                <w:rFonts w:ascii="Arial" w:eastAsia="Arial" w:hAnsi="Arial" w:cs="Arial"/>
                <w:sz w:val="20"/>
                <w:szCs w:val="20"/>
              </w:rPr>
              <w:t>.</w:t>
            </w:r>
          </w:p>
          <w:p w14:paraId="5495DF71"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Presentación sustentada en sesión del lugar de trabajo o turístico visitado con material visual de apoyo usando los verbos modales estudiados.</w:t>
            </w:r>
          </w:p>
          <w:p w14:paraId="2FFB567D"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Periódico SENA con los elementos de actividades previas de la guía consignados.</w:t>
            </w:r>
          </w:p>
        </w:tc>
        <w:tc>
          <w:tcPr>
            <w:tcW w:w="3100" w:type="dxa"/>
          </w:tcPr>
          <w:p w14:paraId="4948F3DC" w14:textId="77777777" w:rsidR="00CC1FE8" w:rsidRDefault="007F11CD">
            <w:pPr>
              <w:numPr>
                <w:ilvl w:val="0"/>
                <w:numId w:val="10"/>
              </w:numPr>
              <w:pBdr>
                <w:top w:val="nil"/>
                <w:left w:val="nil"/>
                <w:bottom w:val="nil"/>
                <w:right w:val="nil"/>
                <w:between w:val="nil"/>
              </w:pBdr>
              <w:spacing w:after="0" w:line="259" w:lineRule="auto"/>
              <w:ind w:left="397" w:right="15"/>
              <w:jc w:val="both"/>
              <w:rPr>
                <w:rFonts w:ascii="Arial" w:eastAsia="Arial" w:hAnsi="Arial" w:cs="Arial"/>
                <w:color w:val="000000"/>
                <w:sz w:val="20"/>
                <w:szCs w:val="20"/>
              </w:rPr>
            </w:pPr>
            <w:r>
              <w:rPr>
                <w:rFonts w:ascii="Arial" w:eastAsia="Arial" w:hAnsi="Arial" w:cs="Arial"/>
                <w:color w:val="000000"/>
                <w:sz w:val="20"/>
                <w:szCs w:val="20"/>
              </w:rPr>
              <w:t>Sostiene conversaciones con vocabulario básico y técnico aprendido.</w:t>
            </w:r>
          </w:p>
          <w:p w14:paraId="1299C43A" w14:textId="77777777" w:rsidR="00CC1FE8" w:rsidRDefault="00CC1FE8">
            <w:pPr>
              <w:pBdr>
                <w:top w:val="nil"/>
                <w:left w:val="nil"/>
                <w:bottom w:val="nil"/>
                <w:right w:val="nil"/>
                <w:between w:val="nil"/>
              </w:pBdr>
              <w:spacing w:after="0"/>
              <w:ind w:left="397"/>
              <w:jc w:val="both"/>
              <w:rPr>
                <w:rFonts w:ascii="Arial" w:eastAsia="Arial" w:hAnsi="Arial" w:cs="Arial"/>
                <w:color w:val="000000"/>
                <w:sz w:val="20"/>
                <w:szCs w:val="20"/>
              </w:rPr>
            </w:pPr>
          </w:p>
          <w:p w14:paraId="2D0B117D" w14:textId="77777777" w:rsidR="00CC1FE8" w:rsidRDefault="007F11CD">
            <w:pPr>
              <w:numPr>
                <w:ilvl w:val="0"/>
                <w:numId w:val="10"/>
              </w:numPr>
              <w:pBdr>
                <w:top w:val="nil"/>
                <w:left w:val="nil"/>
                <w:bottom w:val="nil"/>
                <w:right w:val="nil"/>
                <w:between w:val="nil"/>
              </w:pBdr>
              <w:spacing w:after="0" w:line="259" w:lineRule="auto"/>
              <w:ind w:left="397" w:right="15"/>
              <w:jc w:val="both"/>
              <w:rPr>
                <w:rFonts w:ascii="Arial" w:eastAsia="Arial" w:hAnsi="Arial" w:cs="Arial"/>
                <w:color w:val="000000"/>
                <w:sz w:val="20"/>
                <w:szCs w:val="20"/>
              </w:rPr>
            </w:pPr>
            <w:r>
              <w:rPr>
                <w:rFonts w:ascii="Arial" w:eastAsia="Arial" w:hAnsi="Arial" w:cs="Arial"/>
                <w:color w:val="000000"/>
                <w:sz w:val="20"/>
                <w:szCs w:val="20"/>
              </w:rPr>
              <w:t>Pronuncia adecuadamente el vocabulario y modismos básicos del idioma.</w:t>
            </w:r>
          </w:p>
          <w:p w14:paraId="4DDBEF00" w14:textId="77777777" w:rsidR="00CC1FE8" w:rsidRDefault="00CC1FE8">
            <w:pPr>
              <w:pBdr>
                <w:top w:val="nil"/>
                <w:left w:val="nil"/>
                <w:bottom w:val="nil"/>
                <w:right w:val="nil"/>
                <w:between w:val="nil"/>
              </w:pBdr>
              <w:spacing w:after="0"/>
              <w:ind w:left="397"/>
              <w:jc w:val="both"/>
              <w:rPr>
                <w:rFonts w:ascii="Arial" w:eastAsia="Arial" w:hAnsi="Arial" w:cs="Arial"/>
                <w:color w:val="000000"/>
                <w:sz w:val="20"/>
                <w:szCs w:val="20"/>
              </w:rPr>
            </w:pPr>
          </w:p>
          <w:p w14:paraId="6E4DF6D9" w14:textId="77777777" w:rsidR="00CC1FE8" w:rsidRDefault="007F11CD">
            <w:pPr>
              <w:numPr>
                <w:ilvl w:val="0"/>
                <w:numId w:val="10"/>
              </w:numPr>
              <w:pBdr>
                <w:top w:val="nil"/>
                <w:left w:val="nil"/>
                <w:bottom w:val="nil"/>
                <w:right w:val="nil"/>
                <w:between w:val="nil"/>
              </w:pBdr>
              <w:spacing w:after="0" w:line="259" w:lineRule="auto"/>
              <w:ind w:left="397" w:right="15"/>
              <w:jc w:val="both"/>
              <w:rPr>
                <w:rFonts w:ascii="Arial" w:eastAsia="Arial" w:hAnsi="Arial" w:cs="Arial"/>
                <w:color w:val="000000"/>
                <w:sz w:val="20"/>
                <w:szCs w:val="20"/>
              </w:rPr>
            </w:pPr>
            <w:r>
              <w:rPr>
                <w:rFonts w:ascii="Arial" w:eastAsia="Arial" w:hAnsi="Arial" w:cs="Arial"/>
                <w:color w:val="000000"/>
                <w:sz w:val="20"/>
                <w:szCs w:val="20"/>
              </w:rPr>
              <w:t>Estructura adecuadamente una opinión sobre un tema conocido de su especialidad</w:t>
            </w:r>
          </w:p>
          <w:p w14:paraId="3461D779" w14:textId="77777777" w:rsidR="00CC1FE8" w:rsidRDefault="00CC1FE8">
            <w:pPr>
              <w:pBdr>
                <w:top w:val="nil"/>
                <w:left w:val="nil"/>
                <w:bottom w:val="nil"/>
                <w:right w:val="nil"/>
                <w:between w:val="nil"/>
              </w:pBdr>
              <w:spacing w:after="0"/>
              <w:ind w:left="397"/>
              <w:jc w:val="both"/>
              <w:rPr>
                <w:rFonts w:ascii="Arial" w:eastAsia="Arial" w:hAnsi="Arial" w:cs="Arial"/>
                <w:color w:val="000000"/>
                <w:sz w:val="20"/>
                <w:szCs w:val="20"/>
              </w:rPr>
            </w:pPr>
          </w:p>
          <w:p w14:paraId="7C0CDC59" w14:textId="77777777" w:rsidR="00E177B0" w:rsidRPr="00E177B0" w:rsidRDefault="00E177B0" w:rsidP="00E177B0">
            <w:pPr>
              <w:numPr>
                <w:ilvl w:val="0"/>
                <w:numId w:val="10"/>
              </w:numPr>
              <w:pBdr>
                <w:top w:val="nil"/>
                <w:left w:val="nil"/>
                <w:bottom w:val="nil"/>
                <w:right w:val="nil"/>
                <w:between w:val="nil"/>
              </w:pBdr>
              <w:spacing w:after="0" w:line="259" w:lineRule="auto"/>
              <w:ind w:right="15"/>
              <w:jc w:val="both"/>
              <w:rPr>
                <w:rFonts w:ascii="Arial" w:eastAsia="Arial" w:hAnsi="Arial" w:cs="Arial"/>
                <w:color w:val="000000"/>
                <w:sz w:val="20"/>
                <w:szCs w:val="20"/>
              </w:rPr>
            </w:pPr>
            <w:r w:rsidRPr="00E177B0">
              <w:rPr>
                <w:rFonts w:ascii="Arial" w:eastAsia="Arial" w:hAnsi="Arial" w:cs="Arial"/>
                <w:color w:val="000000"/>
                <w:sz w:val="20"/>
                <w:szCs w:val="20"/>
              </w:rPr>
              <w:t xml:space="preserve"> Reconoce la idea general y detalles específicos en textos escritos de la vida cotidiana</w:t>
            </w:r>
          </w:p>
          <w:p w14:paraId="2890D8C3" w14:textId="77777777" w:rsidR="00CC1FE8" w:rsidRDefault="00E177B0" w:rsidP="00E177B0">
            <w:pPr>
              <w:pBdr>
                <w:top w:val="nil"/>
                <w:left w:val="nil"/>
                <w:bottom w:val="nil"/>
                <w:right w:val="nil"/>
                <w:between w:val="nil"/>
              </w:pBdr>
              <w:spacing w:after="0" w:line="259" w:lineRule="auto"/>
              <w:ind w:left="720" w:right="15"/>
              <w:jc w:val="both"/>
              <w:rPr>
                <w:rFonts w:ascii="Arial" w:eastAsia="Arial" w:hAnsi="Arial" w:cs="Arial"/>
                <w:color w:val="000000"/>
                <w:sz w:val="20"/>
                <w:szCs w:val="20"/>
              </w:rPr>
            </w:pPr>
            <w:r w:rsidRPr="00E177B0">
              <w:rPr>
                <w:rFonts w:ascii="Arial" w:eastAsia="Arial" w:hAnsi="Arial" w:cs="Arial"/>
                <w:color w:val="000000"/>
                <w:sz w:val="20"/>
                <w:szCs w:val="20"/>
              </w:rPr>
              <w:t>articulados con claridad</w:t>
            </w:r>
          </w:p>
          <w:p w14:paraId="130D88B9" w14:textId="77777777" w:rsidR="00CB1CB4" w:rsidRDefault="00CB1CB4" w:rsidP="00CB1CB4">
            <w:pPr>
              <w:numPr>
                <w:ilvl w:val="0"/>
                <w:numId w:val="10"/>
              </w:numPr>
              <w:pBdr>
                <w:top w:val="nil"/>
                <w:left w:val="nil"/>
                <w:bottom w:val="nil"/>
                <w:right w:val="nil"/>
                <w:between w:val="nil"/>
              </w:pBdr>
              <w:spacing w:after="19" w:line="259" w:lineRule="auto"/>
              <w:ind w:right="15"/>
              <w:jc w:val="both"/>
              <w:rPr>
                <w:rFonts w:ascii="Arial" w:eastAsia="Arial" w:hAnsi="Arial" w:cs="Arial"/>
                <w:color w:val="000000"/>
                <w:sz w:val="20"/>
                <w:szCs w:val="20"/>
              </w:rPr>
            </w:pPr>
            <w:r w:rsidRPr="00CB1CB4">
              <w:rPr>
                <w:rFonts w:ascii="Arial" w:eastAsia="Arial" w:hAnsi="Arial" w:cs="Arial"/>
                <w:color w:val="000000"/>
                <w:sz w:val="20"/>
                <w:szCs w:val="20"/>
              </w:rPr>
              <w:t>participa en juegos de rol guiados o situaciones simuladas relacionadas con el intercambio de información personal, expresiones de saludo y demás utilizando vocabulario y gramática básica junto con el uso de fórmulas de cortesía en un ambiente laboral.</w:t>
            </w:r>
          </w:p>
          <w:p w14:paraId="00DDF3B8" w14:textId="77777777" w:rsidR="00CC1FE8" w:rsidRPr="00E177B0" w:rsidRDefault="00E177B0" w:rsidP="00CB1CB4">
            <w:pPr>
              <w:numPr>
                <w:ilvl w:val="0"/>
                <w:numId w:val="10"/>
              </w:numPr>
              <w:pBdr>
                <w:top w:val="nil"/>
                <w:left w:val="nil"/>
                <w:bottom w:val="nil"/>
                <w:right w:val="nil"/>
                <w:between w:val="nil"/>
              </w:pBdr>
              <w:spacing w:after="19" w:line="259" w:lineRule="auto"/>
              <w:ind w:right="15"/>
              <w:jc w:val="both"/>
              <w:rPr>
                <w:rFonts w:ascii="Arial" w:eastAsia="Arial" w:hAnsi="Arial" w:cs="Arial"/>
                <w:color w:val="000000"/>
                <w:sz w:val="20"/>
                <w:szCs w:val="20"/>
              </w:rPr>
            </w:pPr>
            <w:r w:rsidRPr="00E177B0">
              <w:rPr>
                <w:rFonts w:ascii="Arial" w:eastAsia="Arial" w:hAnsi="Arial" w:cs="Arial"/>
                <w:color w:val="000000"/>
                <w:sz w:val="20"/>
                <w:szCs w:val="20"/>
              </w:rPr>
              <w:t>comprende conversaciones cortas acerca de experiencias pasadas utilizando vocabulario y gramática básica acorde con nivel principiante</w:t>
            </w:r>
            <w:r w:rsidR="007F11CD" w:rsidRPr="00E177B0">
              <w:rPr>
                <w:rFonts w:ascii="Arial" w:eastAsia="Arial" w:hAnsi="Arial" w:cs="Arial"/>
                <w:sz w:val="20"/>
                <w:szCs w:val="20"/>
              </w:rPr>
              <w:t>.</w:t>
            </w:r>
          </w:p>
        </w:tc>
        <w:tc>
          <w:tcPr>
            <w:tcW w:w="3260" w:type="dxa"/>
            <w:vAlign w:val="center"/>
          </w:tcPr>
          <w:p w14:paraId="0A6C890F" w14:textId="77777777" w:rsidR="00CC1FE8" w:rsidRDefault="007F11CD">
            <w:pPr>
              <w:spacing w:line="240" w:lineRule="auto"/>
              <w:jc w:val="both"/>
              <w:rPr>
                <w:rFonts w:ascii="Arial" w:eastAsia="Arial" w:hAnsi="Arial" w:cs="Arial"/>
                <w:sz w:val="20"/>
                <w:szCs w:val="20"/>
              </w:rPr>
            </w:pPr>
            <w:r>
              <w:rPr>
                <w:rFonts w:ascii="Arial" w:eastAsia="Arial" w:hAnsi="Arial" w:cs="Arial"/>
                <w:sz w:val="20"/>
                <w:szCs w:val="20"/>
              </w:rPr>
              <w:t xml:space="preserve">Lista de chequeo con los parámetros de </w:t>
            </w:r>
            <w:proofErr w:type="spellStart"/>
            <w:r>
              <w:rPr>
                <w:rFonts w:ascii="Arial" w:eastAsia="Arial" w:hAnsi="Arial" w:cs="Arial"/>
                <w:sz w:val="20"/>
                <w:szCs w:val="20"/>
              </w:rPr>
              <w:t>presentacion</w:t>
            </w:r>
            <w:proofErr w:type="spellEnd"/>
            <w:r>
              <w:rPr>
                <w:rFonts w:ascii="Arial" w:eastAsia="Arial" w:hAnsi="Arial" w:cs="Arial"/>
                <w:sz w:val="20"/>
                <w:szCs w:val="20"/>
              </w:rPr>
              <w:t xml:space="preserve"> de la evidencia Comics </w:t>
            </w:r>
          </w:p>
          <w:p w14:paraId="35E09990" w14:textId="77777777" w:rsidR="00CC1FE8" w:rsidRDefault="007F11CD">
            <w:pPr>
              <w:spacing w:line="240" w:lineRule="auto"/>
              <w:jc w:val="both"/>
              <w:rPr>
                <w:rFonts w:ascii="Arial" w:eastAsia="Arial" w:hAnsi="Arial" w:cs="Arial"/>
                <w:sz w:val="20"/>
                <w:szCs w:val="20"/>
              </w:rPr>
            </w:pPr>
            <w:r>
              <w:rPr>
                <w:rFonts w:ascii="Arial" w:eastAsia="Arial" w:hAnsi="Arial" w:cs="Arial"/>
                <w:sz w:val="20"/>
                <w:szCs w:val="20"/>
              </w:rPr>
              <w:t>Cuestionario/Taller completado con los elementos del tema de pasados</w:t>
            </w:r>
          </w:p>
          <w:p w14:paraId="18D396EC" w14:textId="77777777" w:rsidR="00CC1FE8" w:rsidRDefault="007F11CD">
            <w:pPr>
              <w:spacing w:line="240" w:lineRule="auto"/>
              <w:jc w:val="both"/>
              <w:rPr>
                <w:rFonts w:ascii="Arial" w:eastAsia="Arial" w:hAnsi="Arial" w:cs="Arial"/>
                <w:b/>
                <w:sz w:val="20"/>
                <w:szCs w:val="20"/>
              </w:rPr>
            </w:pPr>
            <w:r>
              <w:rPr>
                <w:rFonts w:ascii="Arial" w:eastAsia="Arial" w:hAnsi="Arial" w:cs="Arial"/>
                <w:b/>
                <w:sz w:val="20"/>
                <w:szCs w:val="20"/>
              </w:rPr>
              <w:t xml:space="preserve">Lista de chequeo  </w:t>
            </w:r>
          </w:p>
          <w:p w14:paraId="73452A8D"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Presentación  con ayuda audiovisual.</w:t>
            </w:r>
          </w:p>
          <w:p w14:paraId="350BEC00"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Lista de chequeo</w:t>
            </w:r>
            <w:r>
              <w:rPr>
                <w:rFonts w:ascii="Arial" w:eastAsia="Arial" w:hAnsi="Arial" w:cs="Arial"/>
                <w:sz w:val="20"/>
                <w:szCs w:val="20"/>
              </w:rPr>
              <w:t xml:space="preserve"> </w:t>
            </w:r>
          </w:p>
          <w:p w14:paraId="11D90F61"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 xml:space="preserve">Lista de chequeo evaluando los contenidos pertinentes a la evidencias: SENA </w:t>
            </w:r>
            <w:proofErr w:type="spellStart"/>
            <w:r>
              <w:rPr>
                <w:rFonts w:ascii="Arial" w:eastAsia="Arial" w:hAnsi="Arial" w:cs="Arial"/>
                <w:sz w:val="20"/>
                <w:szCs w:val="20"/>
              </w:rPr>
              <w:t>news</w:t>
            </w:r>
            <w:proofErr w:type="spellEnd"/>
            <w:r>
              <w:rPr>
                <w:rFonts w:ascii="Arial" w:eastAsia="Arial" w:hAnsi="Arial" w:cs="Arial"/>
                <w:sz w:val="20"/>
                <w:szCs w:val="20"/>
              </w:rPr>
              <w:t xml:space="preserve"> </w:t>
            </w:r>
            <w:proofErr w:type="spellStart"/>
            <w:r>
              <w:rPr>
                <w:rFonts w:ascii="Arial" w:eastAsia="Arial" w:hAnsi="Arial" w:cs="Arial"/>
                <w:sz w:val="20"/>
                <w:szCs w:val="20"/>
              </w:rPr>
              <w:t>paper</w:t>
            </w:r>
            <w:proofErr w:type="spellEnd"/>
          </w:p>
          <w:p w14:paraId="3CF2D8B6" w14:textId="77777777" w:rsidR="00CC1FE8" w:rsidRDefault="00CC1FE8">
            <w:pPr>
              <w:spacing w:line="360" w:lineRule="auto"/>
              <w:jc w:val="both"/>
              <w:rPr>
                <w:rFonts w:ascii="Arial" w:eastAsia="Arial" w:hAnsi="Arial" w:cs="Arial"/>
                <w:sz w:val="20"/>
                <w:szCs w:val="20"/>
              </w:rPr>
            </w:pPr>
          </w:p>
          <w:p w14:paraId="0FB78278" w14:textId="77777777" w:rsidR="00CC1FE8" w:rsidRDefault="00CC1FE8">
            <w:pPr>
              <w:spacing w:line="360" w:lineRule="auto"/>
              <w:jc w:val="both"/>
              <w:rPr>
                <w:rFonts w:ascii="Arial" w:eastAsia="Arial" w:hAnsi="Arial" w:cs="Arial"/>
                <w:sz w:val="20"/>
                <w:szCs w:val="20"/>
              </w:rPr>
            </w:pPr>
          </w:p>
          <w:p w14:paraId="2799E1A6"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 xml:space="preserve">Técnica de preguntas y respuestas.  </w:t>
            </w:r>
          </w:p>
          <w:p w14:paraId="24777C02"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Cuestionario</w:t>
            </w:r>
            <w:r>
              <w:rPr>
                <w:rFonts w:ascii="Arial" w:eastAsia="Arial" w:hAnsi="Arial" w:cs="Arial"/>
                <w:sz w:val="20"/>
                <w:szCs w:val="20"/>
              </w:rPr>
              <w:t xml:space="preserve"> </w:t>
            </w:r>
          </w:p>
        </w:tc>
      </w:tr>
    </w:tbl>
    <w:p w14:paraId="1FC39945" w14:textId="77777777" w:rsidR="00CC1FE8" w:rsidRDefault="00CC1FE8">
      <w:pPr>
        <w:spacing w:after="0" w:line="360" w:lineRule="auto"/>
        <w:jc w:val="both"/>
        <w:rPr>
          <w:rFonts w:ascii="Arial" w:eastAsia="Arial" w:hAnsi="Arial" w:cs="Arial"/>
          <w:b/>
          <w:color w:val="000000"/>
          <w:sz w:val="20"/>
          <w:szCs w:val="20"/>
        </w:rPr>
      </w:pPr>
    </w:p>
    <w:p w14:paraId="0562CB0E" w14:textId="77777777" w:rsidR="00CC1FE8" w:rsidRDefault="00CC1FE8">
      <w:pPr>
        <w:spacing w:after="0" w:line="360" w:lineRule="auto"/>
        <w:jc w:val="both"/>
        <w:rPr>
          <w:rFonts w:ascii="Arial" w:eastAsia="Arial" w:hAnsi="Arial" w:cs="Arial"/>
          <w:b/>
          <w:color w:val="000000"/>
          <w:sz w:val="20"/>
          <w:szCs w:val="20"/>
        </w:rPr>
      </w:pPr>
    </w:p>
    <w:p w14:paraId="58697976"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5. GLOSARIO DE TÉRMINOS</w:t>
      </w:r>
    </w:p>
    <w:p w14:paraId="04514A46" w14:textId="77777777" w:rsidR="00CC1FE8" w:rsidRDefault="007F11CD">
      <w:pPr>
        <w:spacing w:line="360" w:lineRule="auto"/>
        <w:jc w:val="both"/>
        <w:rPr>
          <w:rFonts w:ascii="Arial" w:eastAsia="Arial" w:hAnsi="Arial" w:cs="Arial"/>
          <w:b/>
          <w:sz w:val="20"/>
          <w:szCs w:val="20"/>
        </w:rPr>
      </w:pPr>
      <w:r w:rsidRPr="00C821FF">
        <w:rPr>
          <w:rFonts w:ascii="Arial" w:eastAsia="Arial" w:hAnsi="Arial" w:cs="Arial"/>
          <w:b/>
          <w:sz w:val="20"/>
          <w:szCs w:val="20"/>
          <w:lang w:val="en-US"/>
        </w:rPr>
        <w:t>Fill in the blanks</w:t>
      </w:r>
      <w:r w:rsidRPr="00C821FF">
        <w:rPr>
          <w:rFonts w:ascii="Arial" w:eastAsia="Arial" w:hAnsi="Arial" w:cs="Arial"/>
          <w:sz w:val="20"/>
          <w:szCs w:val="20"/>
          <w:lang w:val="en-US"/>
        </w:rPr>
        <w:t xml:space="preserve">: A type of question or phrase with one or more words replaced with a blank line, giving the reader the chance to add the missing word(s).  </w:t>
      </w:r>
      <w:r>
        <w:rPr>
          <w:rFonts w:ascii="Arial" w:eastAsia="Arial" w:hAnsi="Arial" w:cs="Arial"/>
          <w:sz w:val="20"/>
          <w:szCs w:val="20"/>
        </w:rPr>
        <w:t>Construya o cite documentos de apoyo para el desarrollo de la guía, según lo establecido en la guía de desarrollo curricular</w:t>
      </w:r>
      <w:r>
        <w:rPr>
          <w:rFonts w:ascii="Arial" w:eastAsia="Arial" w:hAnsi="Arial" w:cs="Arial"/>
          <w:b/>
          <w:sz w:val="20"/>
          <w:szCs w:val="20"/>
        </w:rPr>
        <w:t xml:space="preserve">. </w:t>
      </w:r>
    </w:p>
    <w:p w14:paraId="2ACEFAB8" w14:textId="77777777" w:rsidR="00CC1FE8" w:rsidRPr="00C821FF" w:rsidRDefault="007F11CD">
      <w:pPr>
        <w:spacing w:line="360" w:lineRule="auto"/>
        <w:jc w:val="both"/>
        <w:rPr>
          <w:rFonts w:ascii="Arial" w:eastAsia="Arial" w:hAnsi="Arial" w:cs="Arial"/>
          <w:sz w:val="20"/>
          <w:szCs w:val="20"/>
          <w:lang w:val="en-US"/>
        </w:rPr>
      </w:pPr>
      <w:r w:rsidRPr="00C821FF">
        <w:rPr>
          <w:rFonts w:ascii="Arial" w:eastAsia="Arial" w:hAnsi="Arial" w:cs="Arial"/>
          <w:b/>
          <w:sz w:val="20"/>
          <w:szCs w:val="20"/>
          <w:lang w:val="en-US"/>
        </w:rPr>
        <w:t>Self-assessment</w:t>
      </w:r>
      <w:r w:rsidRPr="00C821FF">
        <w:rPr>
          <w:rFonts w:ascii="Arial" w:eastAsia="Arial" w:hAnsi="Arial" w:cs="Arial"/>
          <w:sz w:val="20"/>
          <w:szCs w:val="20"/>
          <w:lang w:val="en-US"/>
        </w:rPr>
        <w:t>: assessment or evaluation of oneself or one’s actions, attitudes, or performance. Example: each aspiring solicitor is obliged to go through a process of self-assessment.</w:t>
      </w:r>
    </w:p>
    <w:p w14:paraId="0D70F51F" w14:textId="77777777" w:rsidR="00CC1FE8" w:rsidRPr="00C821FF" w:rsidRDefault="007F11CD">
      <w:pPr>
        <w:spacing w:line="360" w:lineRule="auto"/>
        <w:jc w:val="both"/>
        <w:rPr>
          <w:rFonts w:ascii="Arial" w:eastAsia="Arial" w:hAnsi="Arial" w:cs="Arial"/>
          <w:b/>
          <w:sz w:val="20"/>
          <w:szCs w:val="20"/>
          <w:lang w:val="en-US"/>
        </w:rPr>
      </w:pPr>
      <w:r w:rsidRPr="00C821FF">
        <w:rPr>
          <w:rFonts w:ascii="Arial" w:eastAsia="Arial" w:hAnsi="Arial" w:cs="Arial"/>
          <w:b/>
          <w:sz w:val="20"/>
          <w:szCs w:val="20"/>
          <w:lang w:val="en-US"/>
        </w:rPr>
        <w:t xml:space="preserve">Modal verb: </w:t>
      </w:r>
      <w:r w:rsidRPr="00C821FF">
        <w:rPr>
          <w:rFonts w:ascii="Arial" w:eastAsia="Arial" w:hAnsi="Arial" w:cs="Arial"/>
          <w:sz w:val="20"/>
          <w:szCs w:val="20"/>
          <w:lang w:val="en-US"/>
        </w:rPr>
        <w:t>A modal verb (also modal, modal auxiliary verb, modal auxiliary) is a type of auxiliary verb that is used to indicate modality – that is, likelihood, ability, permission, and obligation. Examples include the English verbs can/could, may/might, must, will/would, and shall/should</w:t>
      </w:r>
      <w:r w:rsidRPr="00C821FF">
        <w:rPr>
          <w:rFonts w:ascii="Arial" w:eastAsia="Arial" w:hAnsi="Arial" w:cs="Arial"/>
          <w:b/>
          <w:sz w:val="20"/>
          <w:szCs w:val="20"/>
          <w:lang w:val="en-US"/>
        </w:rPr>
        <w:t xml:space="preserve">.  </w:t>
      </w:r>
    </w:p>
    <w:p w14:paraId="046AC756" w14:textId="77777777" w:rsidR="00CC1FE8" w:rsidRPr="00C821FF" w:rsidRDefault="007F11CD">
      <w:pPr>
        <w:spacing w:line="360" w:lineRule="auto"/>
        <w:jc w:val="both"/>
        <w:rPr>
          <w:rFonts w:ascii="Arial" w:eastAsia="Arial" w:hAnsi="Arial" w:cs="Arial"/>
          <w:b/>
          <w:sz w:val="20"/>
          <w:szCs w:val="20"/>
          <w:lang w:val="en-US"/>
        </w:rPr>
      </w:pPr>
      <w:r w:rsidRPr="00C821FF">
        <w:rPr>
          <w:rFonts w:ascii="Arial" w:eastAsia="Arial" w:hAnsi="Arial" w:cs="Arial"/>
          <w:b/>
          <w:sz w:val="20"/>
          <w:szCs w:val="20"/>
          <w:lang w:val="en-US"/>
        </w:rPr>
        <w:t xml:space="preserve">Verb: </w:t>
      </w:r>
      <w:r w:rsidRPr="00C821FF">
        <w:rPr>
          <w:rFonts w:ascii="Arial" w:eastAsia="Arial" w:hAnsi="Arial" w:cs="Arial"/>
          <w:sz w:val="20"/>
          <w:szCs w:val="20"/>
          <w:lang w:val="en-US"/>
        </w:rPr>
        <w:t>a member of a class of words that typically express action, state, or a relation between two things and are often formally distinguished, as by being marked for tense, aspect, voice, mood, or agreement with the subject or object</w:t>
      </w:r>
      <w:r w:rsidRPr="00C821FF">
        <w:rPr>
          <w:rFonts w:ascii="Arial" w:eastAsia="Arial" w:hAnsi="Arial" w:cs="Arial"/>
          <w:b/>
          <w:sz w:val="20"/>
          <w:szCs w:val="20"/>
          <w:lang w:val="en-US"/>
        </w:rPr>
        <w:t>.</w:t>
      </w:r>
    </w:p>
    <w:p w14:paraId="0248F5AA" w14:textId="77777777" w:rsidR="00CC1FE8" w:rsidRPr="00C821FF" w:rsidRDefault="007F11CD">
      <w:pPr>
        <w:spacing w:line="360" w:lineRule="auto"/>
        <w:jc w:val="both"/>
        <w:rPr>
          <w:rFonts w:ascii="Arial" w:eastAsia="Arial" w:hAnsi="Arial" w:cs="Arial"/>
          <w:b/>
          <w:sz w:val="20"/>
          <w:szCs w:val="20"/>
          <w:lang w:val="en-US"/>
        </w:rPr>
      </w:pPr>
      <w:r w:rsidRPr="00C821FF">
        <w:rPr>
          <w:rFonts w:ascii="Arial" w:eastAsia="Arial" w:hAnsi="Arial" w:cs="Arial"/>
          <w:b/>
          <w:sz w:val="20"/>
          <w:szCs w:val="20"/>
          <w:lang w:val="en-US"/>
        </w:rPr>
        <w:t xml:space="preserve">Self-assessment: </w:t>
      </w:r>
      <w:r w:rsidRPr="00C821FF">
        <w:rPr>
          <w:rFonts w:ascii="Arial" w:eastAsia="Arial" w:hAnsi="Arial" w:cs="Arial"/>
          <w:sz w:val="20"/>
          <w:szCs w:val="20"/>
          <w:lang w:val="en-US"/>
        </w:rPr>
        <w:t>assessment or evaluation of oneself or one’s actions, attitudes, or performance. Example: each aspiring solicitor is obliged to go through a process of self-assessment</w:t>
      </w:r>
      <w:r w:rsidRPr="00C821FF">
        <w:rPr>
          <w:rFonts w:ascii="Arial" w:eastAsia="Arial" w:hAnsi="Arial" w:cs="Arial"/>
          <w:b/>
          <w:sz w:val="20"/>
          <w:szCs w:val="20"/>
          <w:lang w:val="en-US"/>
        </w:rPr>
        <w:t>.</w:t>
      </w:r>
    </w:p>
    <w:p w14:paraId="359D625A" w14:textId="77777777" w:rsidR="00CC1FE8" w:rsidRPr="00C821FF" w:rsidRDefault="007F11CD">
      <w:pPr>
        <w:spacing w:line="360" w:lineRule="auto"/>
        <w:jc w:val="both"/>
        <w:rPr>
          <w:rFonts w:ascii="Arial" w:eastAsia="Arial" w:hAnsi="Arial" w:cs="Arial"/>
          <w:b/>
          <w:sz w:val="20"/>
          <w:szCs w:val="20"/>
          <w:lang w:val="en-US"/>
        </w:rPr>
      </w:pPr>
      <w:r w:rsidRPr="00C821FF">
        <w:rPr>
          <w:rFonts w:ascii="Arial" w:eastAsia="Arial" w:hAnsi="Arial" w:cs="Arial"/>
          <w:b/>
          <w:sz w:val="20"/>
          <w:szCs w:val="20"/>
          <w:lang w:val="en-US"/>
        </w:rPr>
        <w:t>6. REFERENTES BIBLIOGRÁFICOS</w:t>
      </w:r>
    </w:p>
    <w:p w14:paraId="07F2767A" w14:textId="77777777" w:rsidR="00CC1FE8" w:rsidRPr="00C821FF" w:rsidRDefault="007F11CD">
      <w:pPr>
        <w:spacing w:after="100" w:line="360" w:lineRule="auto"/>
        <w:jc w:val="both"/>
        <w:rPr>
          <w:rFonts w:ascii="Arial" w:eastAsia="Arial" w:hAnsi="Arial" w:cs="Arial"/>
          <w:color w:val="000000"/>
          <w:sz w:val="20"/>
          <w:szCs w:val="20"/>
          <w:lang w:val="en-US"/>
        </w:rPr>
      </w:pPr>
      <w:r w:rsidRPr="00C821FF">
        <w:rPr>
          <w:rFonts w:ascii="Arial" w:eastAsia="Arial" w:hAnsi="Arial" w:cs="Arial"/>
          <w:color w:val="000000"/>
          <w:sz w:val="20"/>
          <w:szCs w:val="20"/>
          <w:lang w:val="en-US"/>
        </w:rPr>
        <w:t xml:space="preserve">● RICHARDS, J. C. Interchange 3 Third Edition. </w:t>
      </w:r>
      <w:proofErr w:type="spellStart"/>
      <w:r w:rsidRPr="00C821FF">
        <w:rPr>
          <w:rFonts w:ascii="Arial" w:eastAsia="Arial" w:hAnsi="Arial" w:cs="Arial"/>
          <w:color w:val="000000"/>
          <w:sz w:val="20"/>
          <w:szCs w:val="20"/>
          <w:lang w:val="en-US"/>
        </w:rPr>
        <w:t>Londres</w:t>
      </w:r>
      <w:proofErr w:type="spellEnd"/>
      <w:r w:rsidRPr="00C821FF">
        <w:rPr>
          <w:rFonts w:ascii="Arial" w:eastAsia="Arial" w:hAnsi="Arial" w:cs="Arial"/>
          <w:color w:val="000000"/>
          <w:sz w:val="20"/>
          <w:szCs w:val="20"/>
          <w:lang w:val="en-US"/>
        </w:rPr>
        <w:t>. Cambridge University Press. 2004.</w:t>
      </w:r>
    </w:p>
    <w:p w14:paraId="68DAF520" w14:textId="77777777" w:rsidR="00CC1FE8" w:rsidRPr="00C821FF" w:rsidRDefault="007F11CD">
      <w:pPr>
        <w:spacing w:after="100" w:line="360" w:lineRule="auto"/>
        <w:jc w:val="both"/>
        <w:rPr>
          <w:rFonts w:ascii="Arial" w:eastAsia="Arial" w:hAnsi="Arial" w:cs="Arial"/>
          <w:color w:val="000000"/>
          <w:sz w:val="20"/>
          <w:szCs w:val="20"/>
          <w:lang w:val="en-US"/>
        </w:rPr>
      </w:pPr>
      <w:r w:rsidRPr="00C821FF">
        <w:rPr>
          <w:rFonts w:ascii="Arial" w:eastAsia="Arial" w:hAnsi="Arial" w:cs="Arial"/>
          <w:color w:val="000000"/>
          <w:sz w:val="20"/>
          <w:szCs w:val="20"/>
          <w:lang w:val="en-US"/>
        </w:rPr>
        <w:t>•</w:t>
      </w:r>
      <w:proofErr w:type="spellStart"/>
      <w:r w:rsidRPr="00C821FF">
        <w:rPr>
          <w:rFonts w:ascii="Arial" w:eastAsia="Arial" w:hAnsi="Arial" w:cs="Arial"/>
          <w:color w:val="000000"/>
          <w:sz w:val="20"/>
          <w:szCs w:val="20"/>
          <w:lang w:val="en-US"/>
        </w:rPr>
        <w:t>Acklam</w:t>
      </w:r>
      <w:proofErr w:type="spellEnd"/>
      <w:r w:rsidRPr="00C821FF">
        <w:rPr>
          <w:rFonts w:ascii="Arial" w:eastAsia="Arial" w:hAnsi="Arial" w:cs="Arial"/>
          <w:color w:val="000000"/>
          <w:sz w:val="20"/>
          <w:szCs w:val="20"/>
          <w:lang w:val="en-US"/>
        </w:rPr>
        <w:t xml:space="preserve">, R. </w:t>
      </w:r>
      <w:proofErr w:type="spellStart"/>
      <w:r w:rsidRPr="00C821FF">
        <w:rPr>
          <w:rFonts w:ascii="Arial" w:eastAsia="Arial" w:hAnsi="Arial" w:cs="Arial"/>
          <w:color w:val="000000"/>
          <w:sz w:val="20"/>
          <w:szCs w:val="20"/>
          <w:lang w:val="en-US"/>
        </w:rPr>
        <w:t>Crace</w:t>
      </w:r>
      <w:proofErr w:type="spellEnd"/>
      <w:r w:rsidRPr="00C821FF">
        <w:rPr>
          <w:rFonts w:ascii="Arial" w:eastAsia="Arial" w:hAnsi="Arial" w:cs="Arial"/>
          <w:color w:val="000000"/>
          <w:sz w:val="20"/>
          <w:szCs w:val="20"/>
          <w:lang w:val="en-US"/>
        </w:rPr>
        <w:t>, A. (2013) Second edition. New total English. London. Longman. HARRIS, Michael; MOWER, Michael; SIKORNZYNSKA, Anna. Second edition. New Opportunities. London. Longman. (2011)</w:t>
      </w:r>
    </w:p>
    <w:p w14:paraId="3287ECC0" w14:textId="77777777" w:rsidR="00CC1FE8" w:rsidRPr="00C821FF" w:rsidRDefault="007F11CD">
      <w:pPr>
        <w:spacing w:after="100" w:line="360" w:lineRule="auto"/>
        <w:jc w:val="both"/>
        <w:rPr>
          <w:rFonts w:ascii="Arial" w:eastAsia="Arial" w:hAnsi="Arial" w:cs="Arial"/>
          <w:color w:val="000000"/>
          <w:sz w:val="20"/>
          <w:szCs w:val="20"/>
          <w:lang w:val="en-US"/>
        </w:rPr>
      </w:pPr>
      <w:r w:rsidRPr="007A2239">
        <w:rPr>
          <w:rFonts w:ascii="Arial" w:eastAsia="Arial" w:hAnsi="Arial" w:cs="Arial"/>
          <w:color w:val="000000"/>
          <w:sz w:val="20"/>
          <w:szCs w:val="20"/>
          <w:lang w:val="en-US"/>
        </w:rPr>
        <w:t xml:space="preserve">• Ragan M. Nikola Tesla, 1856-1943. Nikola Tesla  (ELL) [serial  online]. </w:t>
      </w:r>
      <w:r w:rsidRPr="00C821FF">
        <w:rPr>
          <w:rFonts w:ascii="Arial" w:eastAsia="Arial" w:hAnsi="Arial" w:cs="Arial"/>
          <w:color w:val="000000"/>
          <w:sz w:val="20"/>
          <w:szCs w:val="20"/>
          <w:lang w:val="en-US"/>
        </w:rPr>
        <w:t>January 2009; 1 Available</w:t>
      </w:r>
    </w:p>
    <w:p w14:paraId="27B20D09" w14:textId="77777777" w:rsidR="00CC1FE8" w:rsidRPr="007A2239" w:rsidRDefault="007F11CD">
      <w:pPr>
        <w:spacing w:after="100" w:line="360" w:lineRule="auto"/>
        <w:jc w:val="both"/>
        <w:rPr>
          <w:rFonts w:ascii="Arial" w:eastAsia="Arial" w:hAnsi="Arial" w:cs="Arial"/>
          <w:b/>
          <w:color w:val="000000"/>
          <w:sz w:val="20"/>
          <w:szCs w:val="20"/>
          <w:lang w:val="es-US"/>
        </w:rPr>
      </w:pPr>
      <w:r w:rsidRPr="00C821FF">
        <w:rPr>
          <w:rFonts w:ascii="Arial" w:eastAsia="Arial" w:hAnsi="Arial" w:cs="Arial"/>
          <w:color w:val="000000"/>
          <w:sz w:val="20"/>
          <w:szCs w:val="20"/>
          <w:lang w:val="en-US"/>
        </w:rPr>
        <w:t xml:space="preserve">From: Read It! Ipswich, MA. </w:t>
      </w:r>
      <w:proofErr w:type="spellStart"/>
      <w:r w:rsidRPr="007A2239">
        <w:rPr>
          <w:rFonts w:ascii="Arial" w:eastAsia="Arial" w:hAnsi="Arial" w:cs="Arial"/>
          <w:color w:val="000000"/>
          <w:sz w:val="20"/>
          <w:szCs w:val="20"/>
          <w:lang w:val="es-US"/>
        </w:rPr>
        <w:t>Accessed</w:t>
      </w:r>
      <w:proofErr w:type="spellEnd"/>
      <w:r w:rsidRPr="007A2239">
        <w:rPr>
          <w:rFonts w:ascii="Arial" w:eastAsia="Arial" w:hAnsi="Arial" w:cs="Arial"/>
          <w:color w:val="000000"/>
          <w:sz w:val="20"/>
          <w:szCs w:val="20"/>
          <w:lang w:val="es-US"/>
        </w:rPr>
        <w:t xml:space="preserve"> </w:t>
      </w:r>
      <w:proofErr w:type="spellStart"/>
      <w:r w:rsidRPr="007A2239">
        <w:rPr>
          <w:rFonts w:ascii="Arial" w:eastAsia="Arial" w:hAnsi="Arial" w:cs="Arial"/>
          <w:color w:val="000000"/>
          <w:sz w:val="20"/>
          <w:szCs w:val="20"/>
          <w:lang w:val="es-US"/>
        </w:rPr>
        <w:t>April</w:t>
      </w:r>
      <w:proofErr w:type="spellEnd"/>
      <w:r w:rsidRPr="007A2239">
        <w:rPr>
          <w:rFonts w:ascii="Arial" w:eastAsia="Arial" w:hAnsi="Arial" w:cs="Arial"/>
          <w:color w:val="000000"/>
          <w:sz w:val="20"/>
          <w:szCs w:val="20"/>
          <w:lang w:val="es-US"/>
        </w:rPr>
        <w:t xml:space="preserve"> 19, 2017.  </w:t>
      </w:r>
      <w:proofErr w:type="spellStart"/>
      <w:r w:rsidRPr="007A2239">
        <w:rPr>
          <w:rFonts w:ascii="Arial" w:eastAsia="Arial" w:hAnsi="Arial" w:cs="Arial"/>
          <w:b/>
          <w:color w:val="000000"/>
          <w:sz w:val="20"/>
          <w:szCs w:val="20"/>
          <w:lang w:val="es-US"/>
        </w:rPr>
        <w:t>Tomato</w:t>
      </w:r>
      <w:proofErr w:type="spellEnd"/>
      <w:r w:rsidRPr="007A2239">
        <w:rPr>
          <w:rFonts w:ascii="Arial" w:eastAsia="Arial" w:hAnsi="Arial" w:cs="Arial"/>
          <w:b/>
          <w:color w:val="000000"/>
          <w:sz w:val="20"/>
          <w:szCs w:val="20"/>
          <w:lang w:val="es-US"/>
        </w:rPr>
        <w:t xml:space="preserve"> de  base de datos, http://biblioteca.sena.edu.co/</w:t>
      </w:r>
    </w:p>
    <w:p w14:paraId="1E258F75" w14:textId="77777777" w:rsidR="00CC1FE8" w:rsidRDefault="007F11CD">
      <w:pPr>
        <w:spacing w:after="100" w:line="360" w:lineRule="auto"/>
        <w:jc w:val="both"/>
        <w:rPr>
          <w:rFonts w:ascii="Arial" w:eastAsia="Arial" w:hAnsi="Arial" w:cs="Arial"/>
          <w:color w:val="000000"/>
          <w:sz w:val="20"/>
          <w:szCs w:val="20"/>
        </w:rPr>
      </w:pPr>
      <w:r w:rsidRPr="00C821FF">
        <w:rPr>
          <w:rFonts w:ascii="Arial" w:eastAsia="Arial" w:hAnsi="Arial" w:cs="Arial"/>
          <w:color w:val="000000"/>
          <w:sz w:val="20"/>
          <w:szCs w:val="20"/>
          <w:lang w:val="en-US"/>
        </w:rPr>
        <w:t xml:space="preserve">•  RICHARDS, J. C. Interchange 4 Third Edition. </w:t>
      </w:r>
      <w:r>
        <w:rPr>
          <w:rFonts w:ascii="Arial" w:eastAsia="Arial" w:hAnsi="Arial" w:cs="Arial"/>
          <w:color w:val="000000"/>
          <w:sz w:val="20"/>
          <w:szCs w:val="20"/>
        </w:rPr>
        <w:t xml:space="preserve">Londres. Cambridge </w:t>
      </w:r>
      <w:proofErr w:type="spellStart"/>
      <w:r>
        <w:rPr>
          <w:rFonts w:ascii="Arial" w:eastAsia="Arial" w:hAnsi="Arial" w:cs="Arial"/>
          <w:color w:val="000000"/>
          <w:sz w:val="20"/>
          <w:szCs w:val="20"/>
        </w:rPr>
        <w:t>University</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Press</w:t>
      </w:r>
      <w:proofErr w:type="spellEnd"/>
      <w:r>
        <w:rPr>
          <w:rFonts w:ascii="Arial" w:eastAsia="Arial" w:hAnsi="Arial" w:cs="Arial"/>
          <w:color w:val="000000"/>
          <w:sz w:val="20"/>
          <w:szCs w:val="20"/>
        </w:rPr>
        <w:t xml:space="preserve">. 2007. </w:t>
      </w:r>
    </w:p>
    <w:p w14:paraId="4F95EA98" w14:textId="77777777" w:rsidR="00CC1FE8" w:rsidRDefault="007F11CD">
      <w:pPr>
        <w:spacing w:after="100" w:line="360" w:lineRule="auto"/>
        <w:jc w:val="both"/>
        <w:rPr>
          <w:rFonts w:ascii="Arial" w:eastAsia="Arial" w:hAnsi="Arial" w:cs="Arial"/>
          <w:b/>
          <w:sz w:val="20"/>
          <w:szCs w:val="20"/>
        </w:rPr>
      </w:pPr>
      <w:r>
        <w:rPr>
          <w:rFonts w:ascii="Arial" w:eastAsia="Arial" w:hAnsi="Arial" w:cs="Arial"/>
          <w:b/>
          <w:sz w:val="20"/>
          <w:szCs w:val="20"/>
        </w:rPr>
        <w:t>7. CONTROL DEL DOCUMENTO</w:t>
      </w:r>
    </w:p>
    <w:tbl>
      <w:tblPr>
        <w:tblStyle w:val="a3"/>
        <w:tblW w:w="9730" w:type="dxa"/>
        <w:tblInd w:w="-115"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2830"/>
        <w:gridCol w:w="2552"/>
        <w:gridCol w:w="1915"/>
        <w:gridCol w:w="2433"/>
      </w:tblGrid>
      <w:tr w:rsidR="00CC1FE8" w14:paraId="32F50AB2" w14:textId="77777777">
        <w:tc>
          <w:tcPr>
            <w:tcW w:w="2830" w:type="dxa"/>
          </w:tcPr>
          <w:p w14:paraId="2FF467CA"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Autor (es)</w:t>
            </w:r>
          </w:p>
        </w:tc>
        <w:tc>
          <w:tcPr>
            <w:tcW w:w="2552" w:type="dxa"/>
          </w:tcPr>
          <w:p w14:paraId="076C8727"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Cargo</w:t>
            </w:r>
          </w:p>
        </w:tc>
        <w:tc>
          <w:tcPr>
            <w:tcW w:w="1915" w:type="dxa"/>
          </w:tcPr>
          <w:p w14:paraId="4F6FD7AE"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Dependencia</w:t>
            </w:r>
          </w:p>
        </w:tc>
        <w:tc>
          <w:tcPr>
            <w:tcW w:w="2433" w:type="dxa"/>
          </w:tcPr>
          <w:p w14:paraId="77F0515F"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Fecha actualización</w:t>
            </w:r>
          </w:p>
        </w:tc>
      </w:tr>
      <w:tr w:rsidR="00CC1FE8" w14:paraId="1E7705A4" w14:textId="77777777">
        <w:tc>
          <w:tcPr>
            <w:tcW w:w="2830" w:type="dxa"/>
          </w:tcPr>
          <w:p w14:paraId="712274AC"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 xml:space="preserve">José </w:t>
            </w:r>
            <w:proofErr w:type="spellStart"/>
            <w:r>
              <w:rPr>
                <w:rFonts w:ascii="Arial" w:eastAsia="Arial" w:hAnsi="Arial" w:cs="Arial"/>
                <w:sz w:val="20"/>
                <w:szCs w:val="20"/>
              </w:rPr>
              <w:t>Elias</w:t>
            </w:r>
            <w:proofErr w:type="spellEnd"/>
            <w:r>
              <w:rPr>
                <w:rFonts w:ascii="Arial" w:eastAsia="Arial" w:hAnsi="Arial" w:cs="Arial"/>
                <w:sz w:val="20"/>
                <w:szCs w:val="20"/>
              </w:rPr>
              <w:t xml:space="preserve"> </w:t>
            </w:r>
            <w:proofErr w:type="spellStart"/>
            <w:r>
              <w:rPr>
                <w:rFonts w:ascii="Arial" w:eastAsia="Arial" w:hAnsi="Arial" w:cs="Arial"/>
                <w:sz w:val="20"/>
                <w:szCs w:val="20"/>
              </w:rPr>
              <w:t>Yela</w:t>
            </w:r>
            <w:proofErr w:type="spellEnd"/>
          </w:p>
        </w:tc>
        <w:tc>
          <w:tcPr>
            <w:tcW w:w="2552" w:type="dxa"/>
          </w:tcPr>
          <w:p w14:paraId="162095F0"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Instructor de bilingüismo</w:t>
            </w:r>
          </w:p>
        </w:tc>
        <w:tc>
          <w:tcPr>
            <w:tcW w:w="1915" w:type="dxa"/>
          </w:tcPr>
          <w:p w14:paraId="3AE6090B"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CEAI-VALLE</w:t>
            </w:r>
          </w:p>
        </w:tc>
        <w:tc>
          <w:tcPr>
            <w:tcW w:w="2433" w:type="dxa"/>
            <w:vMerge w:val="restart"/>
            <w:vAlign w:val="center"/>
          </w:tcPr>
          <w:p w14:paraId="04BCED9F"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25/07/2022</w:t>
            </w:r>
          </w:p>
        </w:tc>
      </w:tr>
      <w:tr w:rsidR="00CC1FE8" w14:paraId="2CE11F40" w14:textId="77777777">
        <w:tc>
          <w:tcPr>
            <w:tcW w:w="2830" w:type="dxa"/>
          </w:tcPr>
          <w:p w14:paraId="61DC9C2B"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José Alejandro Flórez</w:t>
            </w:r>
          </w:p>
        </w:tc>
        <w:tc>
          <w:tcPr>
            <w:tcW w:w="2552" w:type="dxa"/>
          </w:tcPr>
          <w:p w14:paraId="62787386"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Instructor de bilingüismo</w:t>
            </w:r>
          </w:p>
        </w:tc>
        <w:tc>
          <w:tcPr>
            <w:tcW w:w="1915" w:type="dxa"/>
          </w:tcPr>
          <w:p w14:paraId="487B9B09"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CEAI-VALLE</w:t>
            </w:r>
          </w:p>
        </w:tc>
        <w:tc>
          <w:tcPr>
            <w:tcW w:w="2433" w:type="dxa"/>
            <w:vMerge/>
            <w:vAlign w:val="center"/>
          </w:tcPr>
          <w:p w14:paraId="34CE0A41" w14:textId="77777777" w:rsidR="00CC1FE8" w:rsidRDefault="00CC1FE8">
            <w:pPr>
              <w:widowControl w:val="0"/>
              <w:pBdr>
                <w:top w:val="nil"/>
                <w:left w:val="nil"/>
                <w:bottom w:val="nil"/>
                <w:right w:val="nil"/>
                <w:between w:val="nil"/>
              </w:pBdr>
              <w:spacing w:after="0"/>
              <w:rPr>
                <w:rFonts w:ascii="Arial" w:eastAsia="Arial" w:hAnsi="Arial" w:cs="Arial"/>
                <w:sz w:val="20"/>
                <w:szCs w:val="20"/>
              </w:rPr>
            </w:pPr>
          </w:p>
        </w:tc>
      </w:tr>
      <w:tr w:rsidR="00CC1FE8" w14:paraId="1FC65953" w14:textId="77777777">
        <w:tc>
          <w:tcPr>
            <w:tcW w:w="2830" w:type="dxa"/>
          </w:tcPr>
          <w:p w14:paraId="48885388"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Oswaldo Fabio Muñoz</w:t>
            </w:r>
          </w:p>
        </w:tc>
        <w:tc>
          <w:tcPr>
            <w:tcW w:w="2552" w:type="dxa"/>
          </w:tcPr>
          <w:p w14:paraId="59398A13"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Instructor de bilingüismo</w:t>
            </w:r>
          </w:p>
        </w:tc>
        <w:tc>
          <w:tcPr>
            <w:tcW w:w="1915" w:type="dxa"/>
          </w:tcPr>
          <w:p w14:paraId="0E379F97"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CEAI-VALLE</w:t>
            </w:r>
          </w:p>
        </w:tc>
        <w:tc>
          <w:tcPr>
            <w:tcW w:w="2433" w:type="dxa"/>
            <w:vMerge/>
            <w:vAlign w:val="center"/>
          </w:tcPr>
          <w:p w14:paraId="62EBF3C5" w14:textId="77777777" w:rsidR="00CC1FE8" w:rsidRDefault="00CC1FE8">
            <w:pPr>
              <w:widowControl w:val="0"/>
              <w:pBdr>
                <w:top w:val="nil"/>
                <w:left w:val="nil"/>
                <w:bottom w:val="nil"/>
                <w:right w:val="nil"/>
                <w:between w:val="nil"/>
              </w:pBdr>
              <w:spacing w:after="0"/>
              <w:rPr>
                <w:rFonts w:ascii="Arial" w:eastAsia="Arial" w:hAnsi="Arial" w:cs="Arial"/>
                <w:sz w:val="20"/>
                <w:szCs w:val="20"/>
              </w:rPr>
            </w:pPr>
          </w:p>
        </w:tc>
      </w:tr>
      <w:tr w:rsidR="00CC1FE8" w14:paraId="2C04B9C9" w14:textId="77777777">
        <w:tc>
          <w:tcPr>
            <w:tcW w:w="2830" w:type="dxa"/>
          </w:tcPr>
          <w:p w14:paraId="1CB9019C"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 xml:space="preserve">Sonia Peña </w:t>
            </w:r>
            <w:proofErr w:type="spellStart"/>
            <w:r>
              <w:rPr>
                <w:rFonts w:ascii="Arial" w:eastAsia="Arial" w:hAnsi="Arial" w:cs="Arial"/>
                <w:sz w:val="20"/>
                <w:szCs w:val="20"/>
              </w:rPr>
              <w:t>Peña</w:t>
            </w:r>
            <w:proofErr w:type="spellEnd"/>
          </w:p>
        </w:tc>
        <w:tc>
          <w:tcPr>
            <w:tcW w:w="2552" w:type="dxa"/>
          </w:tcPr>
          <w:p w14:paraId="72B1BCDD"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Instructor de bilingüismo</w:t>
            </w:r>
          </w:p>
        </w:tc>
        <w:tc>
          <w:tcPr>
            <w:tcW w:w="1915" w:type="dxa"/>
          </w:tcPr>
          <w:p w14:paraId="38E461F0"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CEAI-VALLE</w:t>
            </w:r>
          </w:p>
        </w:tc>
        <w:tc>
          <w:tcPr>
            <w:tcW w:w="2433" w:type="dxa"/>
            <w:vMerge/>
            <w:vAlign w:val="center"/>
          </w:tcPr>
          <w:p w14:paraId="6D98A12B" w14:textId="77777777" w:rsidR="00CC1FE8" w:rsidRDefault="00CC1FE8">
            <w:pPr>
              <w:widowControl w:val="0"/>
              <w:pBdr>
                <w:top w:val="nil"/>
                <w:left w:val="nil"/>
                <w:bottom w:val="nil"/>
                <w:right w:val="nil"/>
                <w:between w:val="nil"/>
              </w:pBdr>
              <w:spacing w:after="0"/>
              <w:rPr>
                <w:rFonts w:ascii="Arial" w:eastAsia="Arial" w:hAnsi="Arial" w:cs="Arial"/>
                <w:sz w:val="20"/>
                <w:szCs w:val="20"/>
              </w:rPr>
            </w:pPr>
          </w:p>
        </w:tc>
      </w:tr>
      <w:tr w:rsidR="00CC1FE8" w14:paraId="5BBD27C8" w14:textId="77777777">
        <w:tc>
          <w:tcPr>
            <w:tcW w:w="2830" w:type="dxa"/>
          </w:tcPr>
          <w:p w14:paraId="2867950C"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Herlin Gustavo Asprilla</w:t>
            </w:r>
          </w:p>
        </w:tc>
        <w:tc>
          <w:tcPr>
            <w:tcW w:w="2552" w:type="dxa"/>
          </w:tcPr>
          <w:p w14:paraId="061F45D0"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Instructor de bilingüismo</w:t>
            </w:r>
          </w:p>
        </w:tc>
        <w:tc>
          <w:tcPr>
            <w:tcW w:w="1915" w:type="dxa"/>
          </w:tcPr>
          <w:p w14:paraId="604D5422"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CEAI-VALLE</w:t>
            </w:r>
          </w:p>
        </w:tc>
        <w:tc>
          <w:tcPr>
            <w:tcW w:w="2433" w:type="dxa"/>
            <w:vMerge/>
            <w:vAlign w:val="center"/>
          </w:tcPr>
          <w:p w14:paraId="2946DB82" w14:textId="77777777" w:rsidR="00CC1FE8" w:rsidRDefault="00CC1FE8">
            <w:pPr>
              <w:widowControl w:val="0"/>
              <w:pBdr>
                <w:top w:val="nil"/>
                <w:left w:val="nil"/>
                <w:bottom w:val="nil"/>
                <w:right w:val="nil"/>
                <w:between w:val="nil"/>
              </w:pBdr>
              <w:spacing w:after="0"/>
              <w:rPr>
                <w:rFonts w:ascii="Arial" w:eastAsia="Arial" w:hAnsi="Arial" w:cs="Arial"/>
                <w:sz w:val="20"/>
                <w:szCs w:val="20"/>
              </w:rPr>
            </w:pPr>
          </w:p>
        </w:tc>
      </w:tr>
      <w:tr w:rsidR="00CC1FE8" w14:paraId="533C0F96" w14:textId="77777777">
        <w:tc>
          <w:tcPr>
            <w:tcW w:w="2830" w:type="dxa"/>
          </w:tcPr>
          <w:p w14:paraId="255BEACB" w14:textId="77777777" w:rsidR="00CC1FE8" w:rsidRDefault="007F11CD">
            <w:pPr>
              <w:spacing w:line="360" w:lineRule="auto"/>
              <w:jc w:val="both"/>
              <w:rPr>
                <w:rFonts w:ascii="Arial" w:eastAsia="Arial" w:hAnsi="Arial" w:cs="Arial"/>
                <w:sz w:val="20"/>
                <w:szCs w:val="20"/>
              </w:rPr>
            </w:pPr>
            <w:proofErr w:type="spellStart"/>
            <w:r>
              <w:rPr>
                <w:rFonts w:ascii="Arial" w:eastAsia="Arial" w:hAnsi="Arial" w:cs="Arial"/>
                <w:sz w:val="20"/>
                <w:szCs w:val="20"/>
              </w:rPr>
              <w:t>Maggie</w:t>
            </w:r>
            <w:proofErr w:type="spellEnd"/>
            <w:r>
              <w:rPr>
                <w:rFonts w:ascii="Arial" w:eastAsia="Arial" w:hAnsi="Arial" w:cs="Arial"/>
                <w:sz w:val="20"/>
                <w:szCs w:val="20"/>
              </w:rPr>
              <w:t xml:space="preserve"> </w:t>
            </w:r>
            <w:proofErr w:type="spellStart"/>
            <w:r>
              <w:rPr>
                <w:rFonts w:ascii="Arial" w:eastAsia="Arial" w:hAnsi="Arial" w:cs="Arial"/>
                <w:sz w:val="20"/>
                <w:szCs w:val="20"/>
              </w:rPr>
              <w:t>Raffet</w:t>
            </w:r>
            <w:proofErr w:type="spellEnd"/>
          </w:p>
        </w:tc>
        <w:tc>
          <w:tcPr>
            <w:tcW w:w="2552" w:type="dxa"/>
          </w:tcPr>
          <w:p w14:paraId="382DBCDA"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Instructor de bilingüismo</w:t>
            </w:r>
          </w:p>
        </w:tc>
        <w:tc>
          <w:tcPr>
            <w:tcW w:w="1915" w:type="dxa"/>
          </w:tcPr>
          <w:p w14:paraId="2210D93E"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CEAI-VALLE</w:t>
            </w:r>
          </w:p>
        </w:tc>
        <w:tc>
          <w:tcPr>
            <w:tcW w:w="2433" w:type="dxa"/>
            <w:vMerge/>
            <w:vAlign w:val="center"/>
          </w:tcPr>
          <w:p w14:paraId="5997CC1D" w14:textId="77777777" w:rsidR="00CC1FE8" w:rsidRDefault="00CC1FE8">
            <w:pPr>
              <w:widowControl w:val="0"/>
              <w:pBdr>
                <w:top w:val="nil"/>
                <w:left w:val="nil"/>
                <w:bottom w:val="nil"/>
                <w:right w:val="nil"/>
                <w:between w:val="nil"/>
              </w:pBdr>
              <w:spacing w:after="0"/>
              <w:rPr>
                <w:rFonts w:ascii="Arial" w:eastAsia="Arial" w:hAnsi="Arial" w:cs="Arial"/>
                <w:sz w:val="20"/>
                <w:szCs w:val="20"/>
              </w:rPr>
            </w:pPr>
          </w:p>
        </w:tc>
      </w:tr>
    </w:tbl>
    <w:p w14:paraId="0B9FFABC" w14:textId="77777777" w:rsidR="00CC1FE8" w:rsidRDefault="007F11CD">
      <w:pPr>
        <w:spacing w:line="360" w:lineRule="auto"/>
        <w:jc w:val="both"/>
        <w:rPr>
          <w:rFonts w:ascii="Arial" w:eastAsia="Arial" w:hAnsi="Arial" w:cs="Arial"/>
          <w:sz w:val="20"/>
          <w:szCs w:val="20"/>
        </w:rPr>
      </w:pPr>
      <w:r>
        <w:rPr>
          <w:rFonts w:ascii="Arial" w:eastAsia="Arial" w:hAnsi="Arial" w:cs="Arial"/>
          <w:b/>
          <w:sz w:val="20"/>
          <w:szCs w:val="20"/>
        </w:rPr>
        <w:t xml:space="preserve">8. CONTROL DE CAMBIOS </w:t>
      </w:r>
      <w:r>
        <w:rPr>
          <w:rFonts w:ascii="Arial" w:eastAsia="Arial" w:hAnsi="Arial" w:cs="Arial"/>
          <w:sz w:val="20"/>
          <w:szCs w:val="20"/>
        </w:rPr>
        <w:t>(diligenciar únicamente si realiza ajustes a la guía)</w:t>
      </w:r>
    </w:p>
    <w:tbl>
      <w:tblPr>
        <w:tblStyle w:val="a4"/>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5"/>
        <w:gridCol w:w="2026"/>
        <w:gridCol w:w="1559"/>
        <w:gridCol w:w="1461"/>
        <w:gridCol w:w="1526"/>
        <w:gridCol w:w="1940"/>
      </w:tblGrid>
      <w:tr w:rsidR="00CC1FE8" w14:paraId="31F82D5C" w14:textId="77777777">
        <w:tc>
          <w:tcPr>
            <w:tcW w:w="1235" w:type="dxa"/>
            <w:tcBorders>
              <w:top w:val="nil"/>
              <w:left w:val="nil"/>
            </w:tcBorders>
          </w:tcPr>
          <w:p w14:paraId="110FFD37" w14:textId="77777777" w:rsidR="00CC1FE8" w:rsidRDefault="00CC1FE8">
            <w:pPr>
              <w:spacing w:line="360" w:lineRule="auto"/>
              <w:jc w:val="both"/>
              <w:rPr>
                <w:rFonts w:ascii="Arial" w:eastAsia="Arial" w:hAnsi="Arial" w:cs="Arial"/>
                <w:b/>
                <w:sz w:val="20"/>
                <w:szCs w:val="20"/>
              </w:rPr>
            </w:pPr>
          </w:p>
        </w:tc>
        <w:tc>
          <w:tcPr>
            <w:tcW w:w="2026" w:type="dxa"/>
          </w:tcPr>
          <w:p w14:paraId="67D95E88"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Nombre</w:t>
            </w:r>
          </w:p>
        </w:tc>
        <w:tc>
          <w:tcPr>
            <w:tcW w:w="1559" w:type="dxa"/>
          </w:tcPr>
          <w:p w14:paraId="05F82226"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Cargo</w:t>
            </w:r>
          </w:p>
        </w:tc>
        <w:tc>
          <w:tcPr>
            <w:tcW w:w="1461" w:type="dxa"/>
          </w:tcPr>
          <w:p w14:paraId="328DE664"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Dependencia</w:t>
            </w:r>
          </w:p>
        </w:tc>
        <w:tc>
          <w:tcPr>
            <w:tcW w:w="1526" w:type="dxa"/>
          </w:tcPr>
          <w:p w14:paraId="48FF8E3E"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Fecha</w:t>
            </w:r>
          </w:p>
        </w:tc>
        <w:tc>
          <w:tcPr>
            <w:tcW w:w="1940" w:type="dxa"/>
          </w:tcPr>
          <w:p w14:paraId="6483CE6E"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Razón del Cambio</w:t>
            </w:r>
          </w:p>
        </w:tc>
      </w:tr>
      <w:tr w:rsidR="00CC1FE8" w14:paraId="381C3D48" w14:textId="77777777">
        <w:trPr>
          <w:trHeight w:val="849"/>
        </w:trPr>
        <w:tc>
          <w:tcPr>
            <w:tcW w:w="1235" w:type="dxa"/>
          </w:tcPr>
          <w:p w14:paraId="5565E3ED"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Autor (es)</w:t>
            </w:r>
          </w:p>
        </w:tc>
        <w:tc>
          <w:tcPr>
            <w:tcW w:w="2026" w:type="dxa"/>
            <w:vAlign w:val="center"/>
          </w:tcPr>
          <w:p w14:paraId="6BC2A48A" w14:textId="77777777" w:rsidR="00CC1FE8" w:rsidRDefault="007F11CD">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Alejandro </w:t>
            </w:r>
            <w:proofErr w:type="spellStart"/>
            <w:r>
              <w:rPr>
                <w:rFonts w:ascii="Arial" w:eastAsia="Arial" w:hAnsi="Arial" w:cs="Arial"/>
                <w:color w:val="000000"/>
                <w:sz w:val="20"/>
                <w:szCs w:val="20"/>
              </w:rPr>
              <w:t>Florez</w:t>
            </w:r>
            <w:proofErr w:type="spellEnd"/>
          </w:p>
          <w:p w14:paraId="3A8E12D1" w14:textId="77777777" w:rsidR="00CC1FE8" w:rsidRDefault="007F11CD">
            <w:pPr>
              <w:spacing w:line="360" w:lineRule="auto"/>
              <w:jc w:val="both"/>
              <w:rPr>
                <w:rFonts w:ascii="Arial" w:eastAsia="Arial" w:hAnsi="Arial" w:cs="Arial"/>
                <w:sz w:val="20"/>
                <w:szCs w:val="20"/>
              </w:rPr>
            </w:pPr>
            <w:proofErr w:type="spellStart"/>
            <w:r>
              <w:rPr>
                <w:rFonts w:ascii="Arial" w:eastAsia="Arial" w:hAnsi="Arial" w:cs="Arial"/>
                <w:sz w:val="20"/>
                <w:szCs w:val="20"/>
              </w:rPr>
              <w:t>Jose</w:t>
            </w:r>
            <w:proofErr w:type="spellEnd"/>
            <w:r>
              <w:rPr>
                <w:rFonts w:ascii="Arial" w:eastAsia="Arial" w:hAnsi="Arial" w:cs="Arial"/>
                <w:sz w:val="20"/>
                <w:szCs w:val="20"/>
              </w:rPr>
              <w:t xml:space="preserve"> </w:t>
            </w:r>
            <w:proofErr w:type="spellStart"/>
            <w:r>
              <w:rPr>
                <w:rFonts w:ascii="Arial" w:eastAsia="Arial" w:hAnsi="Arial" w:cs="Arial"/>
                <w:sz w:val="20"/>
                <w:szCs w:val="20"/>
              </w:rPr>
              <w:t>élias</w:t>
            </w:r>
            <w:proofErr w:type="spellEnd"/>
            <w:r>
              <w:rPr>
                <w:rFonts w:ascii="Arial" w:eastAsia="Arial" w:hAnsi="Arial" w:cs="Arial"/>
                <w:sz w:val="20"/>
                <w:szCs w:val="20"/>
              </w:rPr>
              <w:t xml:space="preserve"> </w:t>
            </w:r>
            <w:proofErr w:type="spellStart"/>
            <w:r>
              <w:rPr>
                <w:rFonts w:ascii="Arial" w:eastAsia="Arial" w:hAnsi="Arial" w:cs="Arial"/>
                <w:sz w:val="20"/>
                <w:szCs w:val="20"/>
              </w:rPr>
              <w:t>Yela</w:t>
            </w:r>
            <w:proofErr w:type="spellEnd"/>
          </w:p>
          <w:p w14:paraId="22B5817C"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Oswaldo Muñoz</w:t>
            </w:r>
          </w:p>
        </w:tc>
        <w:tc>
          <w:tcPr>
            <w:tcW w:w="1559" w:type="dxa"/>
            <w:vAlign w:val="center"/>
          </w:tcPr>
          <w:p w14:paraId="2C1C0190"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Instructor de bilingüismo</w:t>
            </w:r>
          </w:p>
        </w:tc>
        <w:tc>
          <w:tcPr>
            <w:tcW w:w="1461" w:type="dxa"/>
            <w:vAlign w:val="center"/>
          </w:tcPr>
          <w:p w14:paraId="4E3C8B3B"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 xml:space="preserve">CEAI </w:t>
            </w:r>
          </w:p>
        </w:tc>
        <w:tc>
          <w:tcPr>
            <w:tcW w:w="1526" w:type="dxa"/>
            <w:vAlign w:val="center"/>
          </w:tcPr>
          <w:p w14:paraId="41A16D98"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Agosto de 2020</w:t>
            </w:r>
          </w:p>
        </w:tc>
        <w:tc>
          <w:tcPr>
            <w:tcW w:w="1940" w:type="dxa"/>
          </w:tcPr>
          <w:p w14:paraId="1058FCC8"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Creación Guía proyectos nuevos</w:t>
            </w:r>
          </w:p>
        </w:tc>
      </w:tr>
      <w:tr w:rsidR="00CC1FE8" w14:paraId="16C0E09F" w14:textId="77777777">
        <w:trPr>
          <w:trHeight w:val="849"/>
        </w:trPr>
        <w:tc>
          <w:tcPr>
            <w:tcW w:w="1235" w:type="dxa"/>
          </w:tcPr>
          <w:p w14:paraId="6B699379" w14:textId="77777777" w:rsidR="00CC1FE8" w:rsidRDefault="00CC1FE8">
            <w:pPr>
              <w:spacing w:line="360" w:lineRule="auto"/>
              <w:jc w:val="both"/>
              <w:rPr>
                <w:rFonts w:ascii="Arial" w:eastAsia="Arial" w:hAnsi="Arial" w:cs="Arial"/>
                <w:b/>
                <w:sz w:val="20"/>
                <w:szCs w:val="20"/>
              </w:rPr>
            </w:pPr>
          </w:p>
        </w:tc>
        <w:tc>
          <w:tcPr>
            <w:tcW w:w="2026" w:type="dxa"/>
            <w:vAlign w:val="center"/>
          </w:tcPr>
          <w:p w14:paraId="4F4220C1" w14:textId="77777777" w:rsidR="00CC1FE8" w:rsidRDefault="007F11CD">
            <w:pPr>
              <w:spacing w:line="360" w:lineRule="auto"/>
              <w:jc w:val="both"/>
              <w:rPr>
                <w:rFonts w:ascii="Arial" w:eastAsia="Arial" w:hAnsi="Arial" w:cs="Arial"/>
                <w:color w:val="000000"/>
                <w:sz w:val="20"/>
                <w:szCs w:val="20"/>
              </w:rPr>
            </w:pPr>
            <w:r>
              <w:rPr>
                <w:rFonts w:ascii="Arial" w:eastAsia="Arial" w:hAnsi="Arial" w:cs="Arial"/>
                <w:color w:val="000000"/>
                <w:sz w:val="20"/>
                <w:szCs w:val="20"/>
              </w:rPr>
              <w:t>Luz Dary López R.</w:t>
            </w:r>
          </w:p>
        </w:tc>
        <w:tc>
          <w:tcPr>
            <w:tcW w:w="1559" w:type="dxa"/>
            <w:vAlign w:val="center"/>
          </w:tcPr>
          <w:p w14:paraId="0F1A7120"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Formadora de Instructores</w:t>
            </w:r>
          </w:p>
        </w:tc>
        <w:tc>
          <w:tcPr>
            <w:tcW w:w="1461" w:type="dxa"/>
            <w:vAlign w:val="center"/>
          </w:tcPr>
          <w:p w14:paraId="2C6F734E"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CEAI</w:t>
            </w:r>
          </w:p>
        </w:tc>
        <w:tc>
          <w:tcPr>
            <w:tcW w:w="1526" w:type="dxa"/>
            <w:vAlign w:val="center"/>
          </w:tcPr>
          <w:p w14:paraId="54E1EA9A"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Agosto 21 2020</w:t>
            </w:r>
          </w:p>
        </w:tc>
        <w:tc>
          <w:tcPr>
            <w:tcW w:w="1940" w:type="dxa"/>
          </w:tcPr>
          <w:p w14:paraId="6E07133F"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Guía revisada y enviada para ajustes.</w:t>
            </w:r>
          </w:p>
        </w:tc>
      </w:tr>
      <w:tr w:rsidR="00CC1FE8" w14:paraId="3E4B0F2D" w14:textId="77777777">
        <w:trPr>
          <w:trHeight w:val="849"/>
        </w:trPr>
        <w:tc>
          <w:tcPr>
            <w:tcW w:w="1235" w:type="dxa"/>
          </w:tcPr>
          <w:p w14:paraId="3FE9F23F" w14:textId="77777777" w:rsidR="00CC1FE8" w:rsidRDefault="00CC1FE8">
            <w:pPr>
              <w:spacing w:line="360" w:lineRule="auto"/>
              <w:jc w:val="both"/>
              <w:rPr>
                <w:rFonts w:ascii="Arial" w:eastAsia="Arial" w:hAnsi="Arial" w:cs="Arial"/>
                <w:b/>
                <w:sz w:val="20"/>
                <w:szCs w:val="20"/>
              </w:rPr>
            </w:pPr>
          </w:p>
        </w:tc>
        <w:tc>
          <w:tcPr>
            <w:tcW w:w="2026" w:type="dxa"/>
            <w:vAlign w:val="center"/>
          </w:tcPr>
          <w:p w14:paraId="162F9087" w14:textId="77777777" w:rsidR="00CC1FE8" w:rsidRDefault="007F11CD">
            <w:pPr>
              <w:spacing w:line="360" w:lineRule="auto"/>
              <w:jc w:val="both"/>
              <w:rPr>
                <w:rFonts w:ascii="Arial" w:eastAsia="Arial" w:hAnsi="Arial" w:cs="Arial"/>
                <w:color w:val="000000"/>
                <w:sz w:val="20"/>
                <w:szCs w:val="20"/>
              </w:rPr>
            </w:pPr>
            <w:r>
              <w:rPr>
                <w:rFonts w:ascii="Arial" w:eastAsia="Arial" w:hAnsi="Arial" w:cs="Arial"/>
                <w:color w:val="000000"/>
                <w:sz w:val="20"/>
                <w:szCs w:val="20"/>
              </w:rPr>
              <w:t>Luz Dary López R.</w:t>
            </w:r>
          </w:p>
        </w:tc>
        <w:tc>
          <w:tcPr>
            <w:tcW w:w="1559" w:type="dxa"/>
            <w:vAlign w:val="center"/>
          </w:tcPr>
          <w:p w14:paraId="4C5C4DF9"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Formadora de Instructores</w:t>
            </w:r>
          </w:p>
        </w:tc>
        <w:tc>
          <w:tcPr>
            <w:tcW w:w="1461" w:type="dxa"/>
            <w:vAlign w:val="center"/>
          </w:tcPr>
          <w:p w14:paraId="0D5FEA28"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CEAI</w:t>
            </w:r>
          </w:p>
        </w:tc>
        <w:tc>
          <w:tcPr>
            <w:tcW w:w="1526" w:type="dxa"/>
            <w:vAlign w:val="center"/>
          </w:tcPr>
          <w:p w14:paraId="42AEB057"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Septiembre 2 2020</w:t>
            </w:r>
          </w:p>
        </w:tc>
        <w:tc>
          <w:tcPr>
            <w:tcW w:w="1940" w:type="dxa"/>
          </w:tcPr>
          <w:p w14:paraId="784394BB"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Guía revisada y APROBADA</w:t>
            </w:r>
          </w:p>
        </w:tc>
      </w:tr>
      <w:tr w:rsidR="00CC1FE8" w14:paraId="08EACD9C" w14:textId="77777777">
        <w:trPr>
          <w:trHeight w:val="849"/>
        </w:trPr>
        <w:tc>
          <w:tcPr>
            <w:tcW w:w="1235" w:type="dxa"/>
          </w:tcPr>
          <w:p w14:paraId="1F72F646" w14:textId="77777777" w:rsidR="00CC1FE8" w:rsidRDefault="00CC1FE8">
            <w:pPr>
              <w:spacing w:line="360" w:lineRule="auto"/>
              <w:jc w:val="both"/>
              <w:rPr>
                <w:rFonts w:ascii="Arial" w:eastAsia="Arial" w:hAnsi="Arial" w:cs="Arial"/>
                <w:b/>
                <w:sz w:val="20"/>
                <w:szCs w:val="20"/>
              </w:rPr>
            </w:pPr>
          </w:p>
        </w:tc>
        <w:tc>
          <w:tcPr>
            <w:tcW w:w="2026" w:type="dxa"/>
            <w:vAlign w:val="center"/>
          </w:tcPr>
          <w:p w14:paraId="24869B89" w14:textId="77777777" w:rsidR="00CC1FE8" w:rsidRDefault="007F11CD">
            <w:pPr>
              <w:spacing w:line="360" w:lineRule="auto"/>
              <w:jc w:val="both"/>
              <w:rPr>
                <w:rFonts w:ascii="Arial" w:eastAsia="Arial" w:hAnsi="Arial" w:cs="Arial"/>
                <w:color w:val="000000"/>
                <w:sz w:val="20"/>
                <w:szCs w:val="20"/>
              </w:rPr>
            </w:pPr>
            <w:r>
              <w:rPr>
                <w:rFonts w:ascii="Arial" w:eastAsia="Arial" w:hAnsi="Arial" w:cs="Arial"/>
                <w:sz w:val="20"/>
                <w:szCs w:val="20"/>
              </w:rPr>
              <w:t>Sandra Patricia Galindez</w:t>
            </w:r>
          </w:p>
        </w:tc>
        <w:tc>
          <w:tcPr>
            <w:tcW w:w="1559" w:type="dxa"/>
            <w:vAlign w:val="center"/>
          </w:tcPr>
          <w:p w14:paraId="60E1F142"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Instructora- formadora</w:t>
            </w:r>
          </w:p>
        </w:tc>
        <w:tc>
          <w:tcPr>
            <w:tcW w:w="1461" w:type="dxa"/>
            <w:vAlign w:val="center"/>
          </w:tcPr>
          <w:p w14:paraId="2558A79A"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CEAI</w:t>
            </w:r>
          </w:p>
        </w:tc>
        <w:tc>
          <w:tcPr>
            <w:tcW w:w="1526" w:type="dxa"/>
            <w:vAlign w:val="center"/>
          </w:tcPr>
          <w:p w14:paraId="6C4B8F09"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Julio 2022</w:t>
            </w:r>
          </w:p>
        </w:tc>
        <w:tc>
          <w:tcPr>
            <w:tcW w:w="1940" w:type="dxa"/>
          </w:tcPr>
          <w:p w14:paraId="2B1259BF" w14:textId="77777777" w:rsidR="00CC1FE8" w:rsidRDefault="007F11CD">
            <w:pPr>
              <w:spacing w:line="360" w:lineRule="auto"/>
              <w:jc w:val="both"/>
              <w:rPr>
                <w:rFonts w:ascii="Arial" w:eastAsia="Arial" w:hAnsi="Arial" w:cs="Arial"/>
                <w:b/>
                <w:sz w:val="20"/>
                <w:szCs w:val="20"/>
              </w:rPr>
            </w:pPr>
            <w:proofErr w:type="spellStart"/>
            <w:r>
              <w:rPr>
                <w:rFonts w:ascii="Arial" w:eastAsia="Arial" w:hAnsi="Arial" w:cs="Arial"/>
                <w:b/>
                <w:sz w:val="20"/>
                <w:szCs w:val="20"/>
              </w:rPr>
              <w:t>Guìa</w:t>
            </w:r>
            <w:proofErr w:type="spellEnd"/>
            <w:r>
              <w:rPr>
                <w:rFonts w:ascii="Arial" w:eastAsia="Arial" w:hAnsi="Arial" w:cs="Arial"/>
                <w:b/>
                <w:sz w:val="20"/>
                <w:szCs w:val="20"/>
              </w:rPr>
              <w:t xml:space="preserve"> revisada, para ajustes</w:t>
            </w:r>
          </w:p>
          <w:p w14:paraId="08CE6F91" w14:textId="77777777" w:rsidR="00CC1FE8" w:rsidRDefault="00CC1FE8">
            <w:pPr>
              <w:spacing w:line="360" w:lineRule="auto"/>
              <w:jc w:val="both"/>
              <w:rPr>
                <w:rFonts w:ascii="Arial" w:eastAsia="Arial" w:hAnsi="Arial" w:cs="Arial"/>
                <w:b/>
                <w:sz w:val="20"/>
                <w:szCs w:val="20"/>
              </w:rPr>
            </w:pPr>
          </w:p>
        </w:tc>
      </w:tr>
      <w:tr w:rsidR="00CC1FE8" w14:paraId="34A18A70" w14:textId="77777777">
        <w:trPr>
          <w:trHeight w:val="849"/>
        </w:trPr>
        <w:tc>
          <w:tcPr>
            <w:tcW w:w="1235" w:type="dxa"/>
          </w:tcPr>
          <w:p w14:paraId="61CDCEAD" w14:textId="77777777" w:rsidR="00CC1FE8" w:rsidRDefault="00CC1FE8">
            <w:pPr>
              <w:spacing w:line="360" w:lineRule="auto"/>
              <w:jc w:val="both"/>
              <w:rPr>
                <w:rFonts w:ascii="Arial" w:eastAsia="Arial" w:hAnsi="Arial" w:cs="Arial"/>
                <w:b/>
                <w:sz w:val="20"/>
                <w:szCs w:val="20"/>
              </w:rPr>
            </w:pPr>
          </w:p>
        </w:tc>
        <w:tc>
          <w:tcPr>
            <w:tcW w:w="2026" w:type="dxa"/>
            <w:vAlign w:val="center"/>
          </w:tcPr>
          <w:p w14:paraId="05AA9B3D" w14:textId="77777777" w:rsidR="00CC1FE8" w:rsidRDefault="007F11CD">
            <w:pPr>
              <w:spacing w:line="360" w:lineRule="auto"/>
              <w:jc w:val="both"/>
              <w:rPr>
                <w:rFonts w:ascii="Arial" w:eastAsia="Arial" w:hAnsi="Arial" w:cs="Arial"/>
                <w:sz w:val="20"/>
                <w:szCs w:val="20"/>
              </w:rPr>
            </w:pPr>
            <w:r>
              <w:rPr>
                <w:rFonts w:ascii="Arial" w:eastAsia="Arial" w:hAnsi="Arial" w:cs="Arial"/>
                <w:sz w:val="20"/>
                <w:szCs w:val="20"/>
              </w:rPr>
              <w:t>Sandra Patricia Galindez</w:t>
            </w:r>
          </w:p>
        </w:tc>
        <w:tc>
          <w:tcPr>
            <w:tcW w:w="1559" w:type="dxa"/>
            <w:vAlign w:val="center"/>
          </w:tcPr>
          <w:p w14:paraId="46DA1876"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Instructora- formadora</w:t>
            </w:r>
          </w:p>
        </w:tc>
        <w:tc>
          <w:tcPr>
            <w:tcW w:w="1461" w:type="dxa"/>
            <w:vAlign w:val="center"/>
          </w:tcPr>
          <w:p w14:paraId="4DBC11C1"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CEAI</w:t>
            </w:r>
          </w:p>
        </w:tc>
        <w:tc>
          <w:tcPr>
            <w:tcW w:w="1526" w:type="dxa"/>
            <w:vAlign w:val="center"/>
          </w:tcPr>
          <w:p w14:paraId="37E16A45" w14:textId="77777777" w:rsidR="00CC1FE8" w:rsidRDefault="007F11CD">
            <w:pPr>
              <w:spacing w:line="360" w:lineRule="auto"/>
              <w:jc w:val="both"/>
              <w:rPr>
                <w:rFonts w:ascii="Arial" w:eastAsia="Arial" w:hAnsi="Arial" w:cs="Arial"/>
                <w:b/>
                <w:sz w:val="20"/>
                <w:szCs w:val="20"/>
              </w:rPr>
            </w:pPr>
            <w:r>
              <w:rPr>
                <w:rFonts w:ascii="Arial" w:eastAsia="Arial" w:hAnsi="Arial" w:cs="Arial"/>
                <w:b/>
                <w:sz w:val="20"/>
                <w:szCs w:val="20"/>
              </w:rPr>
              <w:t>Febrero  2023</w:t>
            </w:r>
          </w:p>
        </w:tc>
        <w:tc>
          <w:tcPr>
            <w:tcW w:w="1940" w:type="dxa"/>
          </w:tcPr>
          <w:p w14:paraId="60E84A7A" w14:textId="77777777" w:rsidR="00CC1FE8" w:rsidRDefault="007F11CD">
            <w:pPr>
              <w:spacing w:line="360" w:lineRule="auto"/>
              <w:jc w:val="both"/>
              <w:rPr>
                <w:rFonts w:ascii="Arial" w:eastAsia="Arial" w:hAnsi="Arial" w:cs="Arial"/>
                <w:b/>
                <w:sz w:val="20"/>
                <w:szCs w:val="20"/>
              </w:rPr>
            </w:pPr>
            <w:proofErr w:type="spellStart"/>
            <w:r>
              <w:rPr>
                <w:rFonts w:ascii="Arial" w:eastAsia="Arial" w:hAnsi="Arial" w:cs="Arial"/>
                <w:b/>
                <w:sz w:val="20"/>
                <w:szCs w:val="20"/>
              </w:rPr>
              <w:t>Guìa</w:t>
            </w:r>
            <w:proofErr w:type="spellEnd"/>
            <w:r>
              <w:rPr>
                <w:rFonts w:ascii="Arial" w:eastAsia="Arial" w:hAnsi="Arial" w:cs="Arial"/>
                <w:b/>
                <w:sz w:val="20"/>
                <w:szCs w:val="20"/>
              </w:rPr>
              <w:t xml:space="preserve"> revisada, para ajustes</w:t>
            </w:r>
          </w:p>
          <w:p w14:paraId="6BB9E253" w14:textId="77777777" w:rsidR="00CC1FE8" w:rsidRDefault="00CC1FE8">
            <w:pPr>
              <w:spacing w:line="360" w:lineRule="auto"/>
              <w:jc w:val="both"/>
              <w:rPr>
                <w:rFonts w:ascii="Arial" w:eastAsia="Arial" w:hAnsi="Arial" w:cs="Arial"/>
                <w:b/>
                <w:sz w:val="20"/>
                <w:szCs w:val="20"/>
              </w:rPr>
            </w:pPr>
          </w:p>
        </w:tc>
      </w:tr>
    </w:tbl>
    <w:p w14:paraId="23DE523C" w14:textId="77777777" w:rsidR="00CC1FE8" w:rsidRDefault="00CC1FE8" w:rsidP="008D4D8D">
      <w:pPr>
        <w:spacing w:after="0" w:line="360" w:lineRule="auto"/>
        <w:jc w:val="both"/>
        <w:rPr>
          <w:rFonts w:ascii="Arial" w:eastAsia="Arial" w:hAnsi="Arial" w:cs="Arial"/>
          <w:color w:val="000000"/>
          <w:sz w:val="20"/>
          <w:szCs w:val="20"/>
        </w:rPr>
      </w:pPr>
    </w:p>
    <w:sectPr w:rsidR="00CC1FE8">
      <w:headerReference w:type="default" r:id="rId36"/>
      <w:footerReference w:type="default" r:id="rId37"/>
      <w:headerReference w:type="first" r:id="rId38"/>
      <w:pgSz w:w="12240" w:h="15840"/>
      <w:pgMar w:top="1985" w:right="1041"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05D2" w14:textId="77777777" w:rsidR="00D817D4" w:rsidRDefault="00D817D4">
      <w:pPr>
        <w:spacing w:after="0" w:line="240" w:lineRule="auto"/>
      </w:pPr>
      <w:r>
        <w:separator/>
      </w:r>
    </w:p>
  </w:endnote>
  <w:endnote w:type="continuationSeparator" w:id="0">
    <w:p w14:paraId="463F29E8" w14:textId="77777777" w:rsidR="00D817D4" w:rsidRDefault="00D81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0E8C" w14:textId="77777777" w:rsidR="00C957B6" w:rsidRDefault="00C957B6" w:rsidP="00C957B6">
    <w:pPr>
      <w:pStyle w:val="Piedepgina"/>
      <w:jc w:val="center"/>
    </w:pPr>
    <w:r>
      <w:t>GFPI-F-135 V02</w:t>
    </w:r>
  </w:p>
  <w:p w14:paraId="70DF9E56" w14:textId="77777777" w:rsidR="00CC1FE8" w:rsidRDefault="00CC1FE8">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44E871BC" w14:textId="77777777" w:rsidR="00CC1FE8" w:rsidRDefault="00CC1FE8">
    <w:pPr>
      <w:pBdr>
        <w:top w:val="nil"/>
        <w:left w:val="nil"/>
        <w:bottom w:val="nil"/>
        <w:right w:val="nil"/>
        <w:between w:val="nil"/>
      </w:pBdr>
      <w:tabs>
        <w:tab w:val="center" w:pos="4419"/>
        <w:tab w:val="right" w:pos="8838"/>
      </w:tabs>
      <w:spacing w:after="0" w:line="240" w:lineRule="auto"/>
      <w:rPr>
        <w:color w:val="000000"/>
      </w:rPr>
    </w:pPr>
  </w:p>
  <w:p w14:paraId="144A5D23" w14:textId="77777777" w:rsidR="00CC1FE8" w:rsidRDefault="00CC1FE8">
    <w:pPr>
      <w:jc w:val="right"/>
    </w:pPr>
  </w:p>
  <w:p w14:paraId="738610EB" w14:textId="77777777" w:rsidR="00CC1FE8" w:rsidRDefault="00CC1FE8">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3CB0F" w14:textId="77777777" w:rsidR="00D817D4" w:rsidRDefault="00D817D4">
      <w:pPr>
        <w:spacing w:after="0" w:line="240" w:lineRule="auto"/>
      </w:pPr>
      <w:r>
        <w:separator/>
      </w:r>
    </w:p>
  </w:footnote>
  <w:footnote w:type="continuationSeparator" w:id="0">
    <w:p w14:paraId="07459315" w14:textId="77777777" w:rsidR="00D817D4" w:rsidRDefault="00D81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E83D" w14:textId="77777777" w:rsidR="00CC1FE8" w:rsidRDefault="007F11CD">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r w:rsidR="00F32840" w:rsidRPr="001A74F0">
      <w:rPr>
        <w:noProof/>
        <w:lang w:val="es-US" w:eastAsia="es-US"/>
      </w:rPr>
      <w:drawing>
        <wp:inline distT="0" distB="0" distL="0" distR="0" wp14:anchorId="6E8F8A84" wp14:editId="13C1DDF2">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r>
      <w:rPr>
        <w:color w:val="000000"/>
      </w:rPr>
      <w:t xml:space="preserve">                                         </w:t>
    </w:r>
  </w:p>
  <w:p w14:paraId="52E56223" w14:textId="77777777" w:rsidR="00CC1FE8" w:rsidRDefault="007F11CD">
    <w:pPr>
      <w:pBdr>
        <w:top w:val="nil"/>
        <w:left w:val="nil"/>
        <w:bottom w:val="nil"/>
        <w:right w:val="nil"/>
        <w:between w:val="nil"/>
      </w:pBdr>
      <w:tabs>
        <w:tab w:val="center" w:pos="4419"/>
        <w:tab w:val="right" w:pos="8838"/>
        <w:tab w:val="left" w:pos="5700"/>
      </w:tabs>
      <w:spacing w:after="0" w:line="240" w:lineRule="auto"/>
      <w:rPr>
        <w:color w:val="000000"/>
      </w:rPr>
    </w:pPr>
    <w:r>
      <w:rPr>
        <w:color w:val="000000"/>
      </w:rPr>
      <w:tab/>
    </w:r>
  </w:p>
  <w:p w14:paraId="07547A01" w14:textId="77777777" w:rsidR="00CC1FE8" w:rsidRDefault="00CC1FE8">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F28F" w14:textId="77777777" w:rsidR="00CC1FE8" w:rsidRDefault="00CC1FE8">
    <w:pPr>
      <w:pBdr>
        <w:top w:val="nil"/>
        <w:left w:val="nil"/>
        <w:bottom w:val="nil"/>
        <w:right w:val="nil"/>
        <w:between w:val="nil"/>
      </w:pBdr>
      <w:tabs>
        <w:tab w:val="center" w:pos="4419"/>
        <w:tab w:val="right" w:pos="8838"/>
      </w:tabs>
      <w:spacing w:after="0" w:line="240" w:lineRule="auto"/>
      <w:rPr>
        <w:color w:val="000000"/>
      </w:rPr>
    </w:pPr>
  </w:p>
  <w:p w14:paraId="6DFB9E20" w14:textId="77777777" w:rsidR="00CC1FE8" w:rsidRDefault="00CC1FE8">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21B7C"/>
    <w:multiLevelType w:val="multilevel"/>
    <w:tmpl w:val="358459C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 w15:restartNumberingAfterBreak="0">
    <w:nsid w:val="1C0114E9"/>
    <w:multiLevelType w:val="multilevel"/>
    <w:tmpl w:val="AE6E58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C2C7C75"/>
    <w:multiLevelType w:val="multilevel"/>
    <w:tmpl w:val="EA766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2DB5D67"/>
    <w:multiLevelType w:val="multilevel"/>
    <w:tmpl w:val="2A6E3E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DF32F3"/>
    <w:multiLevelType w:val="multilevel"/>
    <w:tmpl w:val="92A099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7CA54A2"/>
    <w:multiLevelType w:val="multilevel"/>
    <w:tmpl w:val="02EEB1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9992BC8"/>
    <w:multiLevelType w:val="multilevel"/>
    <w:tmpl w:val="CBAE519C"/>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8" w15:restartNumberingAfterBreak="0">
    <w:nsid w:val="55723261"/>
    <w:multiLevelType w:val="multilevel"/>
    <w:tmpl w:val="001696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57E81751"/>
    <w:multiLevelType w:val="multilevel"/>
    <w:tmpl w:val="797631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A50A09"/>
    <w:multiLevelType w:val="multilevel"/>
    <w:tmpl w:val="5AEA44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EC2096C"/>
    <w:multiLevelType w:val="multilevel"/>
    <w:tmpl w:val="357675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4764F84"/>
    <w:multiLevelType w:val="multilevel"/>
    <w:tmpl w:val="9D9044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198273669">
    <w:abstractNumId w:val="9"/>
  </w:num>
  <w:num w:numId="2" w16cid:durableId="1061683388">
    <w:abstractNumId w:val="11"/>
  </w:num>
  <w:num w:numId="3" w16cid:durableId="247623164">
    <w:abstractNumId w:val="1"/>
  </w:num>
  <w:num w:numId="4" w16cid:durableId="1955020589">
    <w:abstractNumId w:val="3"/>
  </w:num>
  <w:num w:numId="5" w16cid:durableId="1160074614">
    <w:abstractNumId w:val="6"/>
  </w:num>
  <w:num w:numId="6" w16cid:durableId="72628926">
    <w:abstractNumId w:val="4"/>
  </w:num>
  <w:num w:numId="7" w16cid:durableId="145246944">
    <w:abstractNumId w:val="0"/>
  </w:num>
  <w:num w:numId="8" w16cid:durableId="759789956">
    <w:abstractNumId w:val="12"/>
  </w:num>
  <w:num w:numId="9" w16cid:durableId="638340772">
    <w:abstractNumId w:val="7"/>
  </w:num>
  <w:num w:numId="10" w16cid:durableId="1459566111">
    <w:abstractNumId w:val="2"/>
  </w:num>
  <w:num w:numId="11" w16cid:durableId="534076844">
    <w:abstractNumId w:val="8"/>
  </w:num>
  <w:num w:numId="12" w16cid:durableId="1592201811">
    <w:abstractNumId w:val="10"/>
  </w:num>
  <w:num w:numId="13" w16cid:durableId="18135253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FE8"/>
    <w:rsid w:val="00003EB8"/>
    <w:rsid w:val="00011F78"/>
    <w:rsid w:val="005454A3"/>
    <w:rsid w:val="00672650"/>
    <w:rsid w:val="007856F5"/>
    <w:rsid w:val="007A2239"/>
    <w:rsid w:val="007F11CD"/>
    <w:rsid w:val="008D4D8D"/>
    <w:rsid w:val="00912918"/>
    <w:rsid w:val="00915106"/>
    <w:rsid w:val="00931971"/>
    <w:rsid w:val="009E6758"/>
    <w:rsid w:val="00C821FF"/>
    <w:rsid w:val="00C957B6"/>
    <w:rsid w:val="00CB1CB4"/>
    <w:rsid w:val="00CC1FE8"/>
    <w:rsid w:val="00D817D4"/>
    <w:rsid w:val="00E177B0"/>
    <w:rsid w:val="00F32840"/>
    <w:rsid w:val="00F9089F"/>
    <w:rsid w:val="00FE02CF"/>
  </w:rsids>
  <m:mathPr>
    <m:mathFont m:val="Cambria Math"/>
    <m:brkBin m:val="before"/>
    <m:brkBinSub m:val="--"/>
    <m:smallFrac m:val="0"/>
    <m:dispDef/>
    <m:lMargin m:val="0"/>
    <m:rMargin m:val="0"/>
    <m:defJc m:val="centerGroup"/>
    <m:wrapIndent m:val="1440"/>
    <m:intLim m:val="subSup"/>
    <m:naryLim m:val="undOvr"/>
  </m:mathPr>
  <w:themeFontLang w:val="es-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4464"/>
  <w15:docId w15:val="{E18D8103-FC03-4342-8AFF-68E4F309D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paragraph">
    <w:name w:val="paragraph"/>
    <w:basedOn w:val="Normal"/>
    <w:rsid w:val="00696F6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696F6D"/>
  </w:style>
  <w:style w:type="character" w:customStyle="1" w:styleId="Mencinsinresolver1">
    <w:name w:val="Mención sin resolver1"/>
    <w:basedOn w:val="Fuentedeprrafopredeter"/>
    <w:uiPriority w:val="99"/>
    <w:semiHidden/>
    <w:unhideWhenUsed/>
    <w:rsid w:val="00E25CAB"/>
    <w:rPr>
      <w:color w:val="605E5C"/>
      <w:shd w:val="clear" w:color="auto" w:fill="E1DFDD"/>
    </w:rPr>
  </w:style>
  <w:style w:type="character" w:customStyle="1" w:styleId="contextualspellingandgrammarerror">
    <w:name w:val="contextualspellingandgrammarerror"/>
    <w:basedOn w:val="Fuentedeprrafopredeter"/>
    <w:rsid w:val="004B0793"/>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hoot.it/" TargetMode="External"/><Relationship Id="rId18" Type="http://schemas.openxmlformats.org/officeDocument/2006/relationships/hyperlink" Target="https://www.myenglishpages.com/site_php_files/grammar-lesson-simple-past.php" TargetMode="External"/><Relationship Id="rId26" Type="http://schemas.openxmlformats.org/officeDocument/2006/relationships/hyperlink" Target="https://www.englisch-hilfen.de/en/grammar/hilfsverben2.htm" TargetMode="External"/><Relationship Id="rId39" Type="http://schemas.openxmlformats.org/officeDocument/2006/relationships/fontTable" Target="fontTable.xml"/><Relationship Id="rId21" Type="http://schemas.openxmlformats.org/officeDocument/2006/relationships/hyperlink" Target="https://www.storyboardthat.com/es/comic-maker" TargetMode="External"/><Relationship Id="rId34" Type="http://schemas.openxmlformats.org/officeDocument/2006/relationships/hyperlink" Target="https://prezi.com/adfsiave6hfe/parts-of-the-newspaper/" TargetMode="External"/><Relationship Id="rId7" Type="http://schemas.openxmlformats.org/officeDocument/2006/relationships/settings" Target="settings.xml"/><Relationship Id="rId12" Type="http://schemas.openxmlformats.org/officeDocument/2006/relationships/hyperlink" Target="https://www.youtube.com/watch?v=iBMfg4WkKL8" TargetMode="External"/><Relationship Id="rId17" Type="http://schemas.openxmlformats.org/officeDocument/2006/relationships/hyperlink" Target="https://www.englisch-hilfen.de/en/grammar/sim_past.htm" TargetMode="External"/><Relationship Id="rId25" Type="http://schemas.openxmlformats.org/officeDocument/2006/relationships/hyperlink" Target="https://learnenglishteens.britishcouncil.org/grammar/beginner-grammar/have-must-should-obligation-advice" TargetMode="External"/><Relationship Id="rId33" Type="http://schemas.openxmlformats.org/officeDocument/2006/relationships/hyperlink" Target="https://philnews.ph/2019/07/16/parts-of-newspaper/"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learnenglishteens.britishcouncil.org/grammar/beginner-grammar/past-simple-regular-verbs" TargetMode="External"/><Relationship Id="rId20" Type="http://schemas.openxmlformats.org/officeDocument/2006/relationships/hyperlink" Target="https://www.canva.com/es_es/crear/historietas/" TargetMode="External"/><Relationship Id="rId29" Type="http://schemas.openxmlformats.org/officeDocument/2006/relationships/hyperlink" Target="https://www.esl-lounge.com/student/listening/3L1-youve-changed-transcript.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youtube.com/watch?v=Zex9hKT2XZI" TargetMode="External"/><Relationship Id="rId32" Type="http://schemas.openxmlformats.org/officeDocument/2006/relationships/hyperlink" Target="http://partesde.com/un-periodico/"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reate.kahoot.it/details/simple-past-tense/6c60c086-6740-4a1f-9e07-c05914ce9d27" TargetMode="External"/><Relationship Id="rId23" Type="http://schemas.openxmlformats.org/officeDocument/2006/relationships/hyperlink" Target="https://www.youtube.com/watch?v=Xu25lUDJZgY" TargetMode="External"/><Relationship Id="rId28" Type="http://schemas.openxmlformats.org/officeDocument/2006/relationships/hyperlink" Target="https://learnenglishteens.britishcouncil.org/grammar/intermediate-grammar/used"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myenglishpages.com/site_php_files/grammar-lesson-spelling-ed-forms.php" TargetMode="External"/><Relationship Id="rId31" Type="http://schemas.openxmlformats.org/officeDocument/2006/relationships/hyperlink" Target="https://learnenglish.britishcouncil.org/grammar/intermediate-to-upper-intermediate/past-habits-used-to-would-and-the-past-simp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reate.kahoot.it/details/regular-and-irregular-verbs-1/0784a2d6-a394-4732-98cf-c703a69329a4" TargetMode="External"/><Relationship Id="rId22" Type="http://schemas.openxmlformats.org/officeDocument/2006/relationships/hyperlink" Target="https://www.pixton.com/es/" TargetMode="External"/><Relationship Id="rId27" Type="http://schemas.openxmlformats.org/officeDocument/2006/relationships/hyperlink" Target="https://learnenglish.britishcouncil.org/english-grammar-reference/modal-verbs" TargetMode="External"/><Relationship Id="rId30" Type="http://schemas.openxmlformats.org/officeDocument/2006/relationships/hyperlink" Target="https://www.perfect-english-grammar.com/used-to.html" TargetMode="External"/><Relationship Id="rId35" Type="http://schemas.openxmlformats.org/officeDocument/2006/relationships/hyperlink" Target="https://es.postermywall.com/index.php/posters/search?s=Plantilla%20de%20Peri%C3%B3dico%20de"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cnF0rVcSlSf4TZV4PIfU+GnBog==">AMUW2mUvR+6CXvuGfbD5i9WyBsroa1TSDGTGwrnM5toJWAwPgCjpOlCyYuwZcxCJ+BpU0nMfbBo0rQTLYDEE3ZmJP8VZFoR9I2J5gRL7Mx9cvfwd4fUR8NvXettV6BfpMoptRvapzJ7WnBInP6L57gcktXuGtwZdhtGTbpXAND3M9bx6eFVkwH5wu8QNtaYBagQF8YKBNcybTSorpz+njSSOHNJJFFhMS3AgE4gJlrJrqBNzzLf04iPenya5Qllx2+0zlD3tMQCWdd4X0CnLnfGDy7/+n2yf3elXVpRQ7EoIlOo35CT6C1M=</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7E731C6202C944B76C0E431151266E" ma:contentTypeVersion="6" ma:contentTypeDescription="Create a new document." ma:contentTypeScope="" ma:versionID="b63ad132579c08357d70930a0e4eda5b">
  <xsd:schema xmlns:xsd="http://www.w3.org/2001/XMLSchema" xmlns:xs="http://www.w3.org/2001/XMLSchema" xmlns:p="http://schemas.microsoft.com/office/2006/metadata/properties" xmlns:ns2="1b9ea68e-b732-464b-ab09-00deb7e5efac" xmlns:ns3="7ea673ef-f579-4e4d-bf52-8ecbf2667ecb" targetNamespace="http://schemas.microsoft.com/office/2006/metadata/properties" ma:root="true" ma:fieldsID="cd9b43e6826032287fb9e64607061de1" ns2:_="" ns3:_="">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BBB155-3D57-43EC-9E9C-3A570B806A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A3D1CEC-350B-49A7-AD3B-466436D57DDA}">
  <ds:schemaRefs>
    <ds:schemaRef ds:uri="http://schemas.microsoft.com/sharepoint/v3/contenttype/forms"/>
  </ds:schemaRefs>
</ds:datastoreItem>
</file>

<file path=customXml/itemProps4.xml><?xml version="1.0" encoding="utf-8"?>
<ds:datastoreItem xmlns:ds="http://schemas.openxmlformats.org/officeDocument/2006/customXml" ds:itemID="{7C53E1D5-409A-46A3-84FF-474FE044F1FF}"/>
</file>

<file path=docProps/app.xml><?xml version="1.0" encoding="utf-8"?>
<Properties xmlns="http://schemas.openxmlformats.org/officeDocument/2006/extended-properties" xmlns:vt="http://schemas.openxmlformats.org/officeDocument/2006/docPropsVTypes">
  <Template>Normal.dotm</Template>
  <TotalTime>0</TotalTime>
  <Pages>1</Pages>
  <Words>3984</Words>
  <Characters>21913</Characters>
  <Application>Microsoft Office Word</Application>
  <DocSecurity>0</DocSecurity>
  <Lines>182</Lines>
  <Paragraphs>51</Paragraphs>
  <ScaleCrop>false</ScaleCrop>
  <Company/>
  <LinksUpToDate>false</LinksUpToDate>
  <CharactersWithSpaces>25846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Jose Elias Yela Guzman</cp:lastModifiedBy>
  <cp:revision>12</cp:revision>
  <dcterms:created xsi:type="dcterms:W3CDTF">2023-07-12T00:11:00Z</dcterms:created>
  <dcterms:modified xsi:type="dcterms:W3CDTF">2023-07-12T00:11:00Z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-1059619381</vt:i4>
  </property>
  <property fmtid="{D5CDD505-2E9C-101B-9397-08002B2CF9AE}" pid="3" name="ContentTypeId">
    <vt:lpwstr>0x0101006F7E731C6202C944B76C0E431151266E</vt:lpwstr>
  </property>
  <property fmtid="{D5CDD505-2E9C-101B-9397-08002B2CF9AE}" pid="4" name="MSIP_Label_1299739c-ad3d-4908-806e-4d91151a6e13_Enabled">
    <vt:lpwstr>true</vt:lpwstr>
  </property>
  <property fmtid="{D5CDD505-2E9C-101B-9397-08002B2CF9AE}" pid="5" name="MSIP_Label_1299739c-ad3d-4908-806e-4d91151a6e13_SetDate">
    <vt:lpwstr>2023-07-12T00:11:33Z</vt:lpwstr>
  </property>
  <property fmtid="{D5CDD505-2E9C-101B-9397-08002B2CF9AE}" pid="6" name="MSIP_Label_1299739c-ad3d-4908-806e-4d91151a6e13_Method">
    <vt:lpwstr>Standard</vt:lpwstr>
  </property>
  <property fmtid="{D5CDD505-2E9C-101B-9397-08002B2CF9AE}" pid="7" name="MSIP_Label_1299739c-ad3d-4908-806e-4d91151a6e13_Name">
    <vt:lpwstr>All Employees (Unrestricted)</vt:lpwstr>
  </property>
  <property fmtid="{D5CDD505-2E9C-101B-9397-08002B2CF9AE}" pid="8" name="MSIP_Label_1299739c-ad3d-4908-806e-4d91151a6e13_SiteId">
    <vt:lpwstr>cbc2c381-2f2e-4d93-91d1-506c9316ace7</vt:lpwstr>
  </property>
  <property fmtid="{D5CDD505-2E9C-101B-9397-08002B2CF9AE}" pid="9" name="MSIP_Label_1299739c-ad3d-4908-806e-4d91151a6e13_ActionId">
    <vt:lpwstr>cb026c2e-a567-4475-a9d2-77bbf3b61616</vt:lpwstr>
  </property>
  <property fmtid="{D5CDD505-2E9C-101B-9397-08002B2CF9AE}" pid="10" name="MSIP_Label_1299739c-ad3d-4908-806e-4d91151a6e13_ContentBits">
    <vt:lpwstr>0</vt:lpwstr>
  </property>
</Properties>
</file>